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C64AC" w14:textId="77777777" w:rsidR="002114D3" w:rsidRDefault="002114D3"/>
    <w:p w14:paraId="0FAEDCCD" w14:textId="77777777" w:rsidR="002114D3" w:rsidRDefault="002114D3"/>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5D72FDE"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B539CD">
        <w:rPr>
          <w:rFonts w:ascii="Times New Roman" w:hAnsi="Times New Roman"/>
          <w:sz w:val="24"/>
          <w:szCs w:val="24"/>
        </w:rPr>
        <w:t xml:space="preserve">И.О. </w:t>
      </w:r>
      <w:r w:rsidR="004202C0">
        <w:rPr>
          <w:rFonts w:ascii="Times New Roman" w:hAnsi="Times New Roman"/>
          <w:sz w:val="24"/>
          <w:szCs w:val="24"/>
        </w:rPr>
        <w:t>Г</w:t>
      </w:r>
      <w:r w:rsidRPr="00EC5C69">
        <w:rPr>
          <w:rFonts w:ascii="Times New Roman" w:hAnsi="Times New Roman"/>
          <w:sz w:val="24"/>
          <w:szCs w:val="24"/>
        </w:rPr>
        <w:t>енеральн</w:t>
      </w:r>
      <w:r w:rsidR="00B539CD">
        <w:rPr>
          <w:rFonts w:ascii="Times New Roman" w:hAnsi="Times New Roman"/>
          <w:sz w:val="24"/>
          <w:szCs w:val="24"/>
        </w:rPr>
        <w:t>ого</w:t>
      </w:r>
      <w:r w:rsidR="004202C0">
        <w:rPr>
          <w:rFonts w:ascii="Times New Roman" w:hAnsi="Times New Roman"/>
          <w:sz w:val="24"/>
          <w:szCs w:val="24"/>
        </w:rPr>
        <w:t xml:space="preserve"> </w:t>
      </w:r>
      <w:r w:rsidRPr="00EC5C69">
        <w:rPr>
          <w:rFonts w:ascii="Times New Roman" w:hAnsi="Times New Roman"/>
          <w:sz w:val="24"/>
          <w:szCs w:val="24"/>
        </w:rPr>
        <w:t>директор</w:t>
      </w:r>
      <w:r w:rsidR="00B539CD">
        <w:rPr>
          <w:rFonts w:ascii="Times New Roman" w:hAnsi="Times New Roman"/>
          <w:sz w:val="24"/>
          <w:szCs w:val="24"/>
        </w:rPr>
        <w:t>а</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46145EB2"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B539CD">
        <w:rPr>
          <w:rFonts w:ascii="Times New Roman" w:hAnsi="Times New Roman"/>
          <w:sz w:val="24"/>
          <w:szCs w:val="24"/>
        </w:rPr>
        <w:t>С</w:t>
      </w:r>
      <w:r w:rsidRPr="00EC5C69">
        <w:rPr>
          <w:rFonts w:ascii="Times New Roman" w:hAnsi="Times New Roman"/>
          <w:sz w:val="24"/>
          <w:szCs w:val="24"/>
        </w:rPr>
        <w:t>.</w:t>
      </w:r>
      <w:r w:rsidR="00B539CD">
        <w:rPr>
          <w:rFonts w:ascii="Times New Roman" w:hAnsi="Times New Roman"/>
          <w:sz w:val="24"/>
          <w:szCs w:val="24"/>
        </w:rPr>
        <w:t>М</w:t>
      </w:r>
      <w:r w:rsidRPr="00EC5C69">
        <w:rPr>
          <w:rFonts w:ascii="Times New Roman" w:hAnsi="Times New Roman"/>
          <w:sz w:val="24"/>
          <w:szCs w:val="24"/>
        </w:rPr>
        <w:t xml:space="preserve">. </w:t>
      </w:r>
      <w:r w:rsidR="00B539CD">
        <w:rPr>
          <w:rFonts w:ascii="Times New Roman" w:hAnsi="Times New Roman"/>
          <w:sz w:val="24"/>
          <w:szCs w:val="24"/>
        </w:rPr>
        <w:t>Вилков</w:t>
      </w:r>
      <w:r w:rsidRPr="00EC5C69">
        <w:rPr>
          <w:rFonts w:ascii="Times New Roman" w:hAnsi="Times New Roman"/>
          <w:sz w:val="24"/>
          <w:szCs w:val="24"/>
        </w:rPr>
        <w:t>/___________/</w:t>
      </w:r>
    </w:p>
    <w:p w14:paraId="32487B11" w14:textId="63B9D742"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6E5473">
        <w:rPr>
          <w:rFonts w:ascii="Times New Roman" w:hAnsi="Times New Roman"/>
          <w:sz w:val="24"/>
          <w:szCs w:val="24"/>
        </w:rPr>
        <w:t>10</w:t>
      </w:r>
      <w:r w:rsidRPr="00EC5C69">
        <w:rPr>
          <w:rFonts w:ascii="Times New Roman" w:hAnsi="Times New Roman"/>
          <w:sz w:val="24"/>
          <w:szCs w:val="24"/>
        </w:rPr>
        <w:t xml:space="preserve">» </w:t>
      </w:r>
      <w:r w:rsidR="006E5473">
        <w:rPr>
          <w:rFonts w:ascii="Times New Roman" w:hAnsi="Times New Roman"/>
          <w:sz w:val="24"/>
          <w:szCs w:val="24"/>
        </w:rPr>
        <w:t>сентября</w:t>
      </w:r>
      <w:r w:rsidR="008E082E">
        <w:rPr>
          <w:rFonts w:ascii="Times New Roman" w:hAnsi="Times New Roman"/>
          <w:sz w:val="24"/>
          <w:szCs w:val="24"/>
        </w:rPr>
        <w:t xml:space="preserve"> </w:t>
      </w:r>
      <w:r w:rsidRPr="00EC5C69">
        <w:rPr>
          <w:rFonts w:ascii="Times New Roman" w:hAnsi="Times New Roman"/>
          <w:sz w:val="24"/>
          <w:szCs w:val="24"/>
        </w:rPr>
        <w:t>202</w:t>
      </w:r>
      <w:r w:rsidR="004A3087">
        <w:rPr>
          <w:rFonts w:ascii="Times New Roman" w:hAnsi="Times New Roman"/>
          <w:sz w:val="24"/>
          <w:szCs w:val="24"/>
        </w:rPr>
        <w:t>6</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410F82D3"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6E5473">
        <w:rPr>
          <w:rFonts w:ascii="Times New Roman" w:hAnsi="Times New Roman"/>
          <w:b/>
          <w:bCs/>
        </w:rPr>
        <w:t>41</w:t>
      </w:r>
    </w:p>
    <w:p w14:paraId="26ABE0EC" w14:textId="5660007F" w:rsidR="006E5473" w:rsidRDefault="006E5473" w:rsidP="006E5473">
      <w:pPr>
        <w:spacing w:after="0" w:line="240" w:lineRule="auto"/>
        <w:jc w:val="both"/>
        <w:rPr>
          <w:rFonts w:ascii="Times New Roman" w:hAnsi="Times New Roman"/>
          <w:sz w:val="24"/>
          <w:szCs w:val="24"/>
        </w:rPr>
      </w:pPr>
      <w:r>
        <w:rPr>
          <w:rFonts w:ascii="Times New Roman" w:hAnsi="Times New Roman"/>
          <w:sz w:val="24"/>
          <w:szCs w:val="24"/>
        </w:rPr>
        <w:t>В</w:t>
      </w:r>
      <w:r w:rsidRPr="00572916">
        <w:rPr>
          <w:rFonts w:ascii="Times New Roman" w:hAnsi="Times New Roman"/>
          <w:sz w:val="24"/>
          <w:szCs w:val="24"/>
        </w:rPr>
        <w:t xml:space="preserve">ыполнение работ по монтажу </w:t>
      </w:r>
      <w:r>
        <w:rPr>
          <w:rFonts w:ascii="Times New Roman" w:hAnsi="Times New Roman"/>
          <w:sz w:val="24"/>
          <w:szCs w:val="24"/>
        </w:rPr>
        <w:t xml:space="preserve">коммерческого </w:t>
      </w:r>
      <w:r w:rsidRPr="00572916">
        <w:rPr>
          <w:rFonts w:ascii="Times New Roman" w:hAnsi="Times New Roman"/>
          <w:sz w:val="24"/>
          <w:szCs w:val="24"/>
        </w:rPr>
        <w:t xml:space="preserve">узла учета тепловой энергии </w:t>
      </w:r>
    </w:p>
    <w:p w14:paraId="01FBF86B" w14:textId="62B543AE" w:rsidR="006E5473" w:rsidRDefault="006E5473" w:rsidP="006E5473">
      <w:pPr>
        <w:spacing w:after="0" w:line="240" w:lineRule="auto"/>
        <w:jc w:val="both"/>
        <w:rPr>
          <w:rFonts w:ascii="Times New Roman" w:hAnsi="Times New Roman"/>
          <w:sz w:val="24"/>
          <w:szCs w:val="24"/>
        </w:rPr>
      </w:pPr>
      <w:r w:rsidRPr="00572916">
        <w:rPr>
          <w:rFonts w:ascii="Times New Roman" w:hAnsi="Times New Roman"/>
          <w:sz w:val="24"/>
          <w:szCs w:val="24"/>
        </w:rPr>
        <w:t>в здании</w:t>
      </w:r>
      <w:r>
        <w:rPr>
          <w:rFonts w:ascii="Times New Roman" w:hAnsi="Times New Roman"/>
          <w:sz w:val="24"/>
          <w:szCs w:val="24"/>
        </w:rPr>
        <w:t xml:space="preserve"> многоквартирного жилого дома </w:t>
      </w:r>
      <w:r w:rsidRPr="00572916">
        <w:rPr>
          <w:rFonts w:ascii="Times New Roman" w:hAnsi="Times New Roman"/>
          <w:sz w:val="24"/>
          <w:szCs w:val="24"/>
        </w:rPr>
        <w:t xml:space="preserve">по адресу: </w:t>
      </w:r>
      <w:r>
        <w:rPr>
          <w:rFonts w:ascii="Times New Roman" w:hAnsi="Times New Roman"/>
          <w:sz w:val="24"/>
          <w:szCs w:val="24"/>
        </w:rPr>
        <w:t xml:space="preserve">Ленинградская область, </w:t>
      </w:r>
      <w:r w:rsidRPr="00572916">
        <w:rPr>
          <w:rFonts w:ascii="Times New Roman" w:hAnsi="Times New Roman"/>
          <w:sz w:val="24"/>
          <w:szCs w:val="24"/>
        </w:rPr>
        <w:t xml:space="preserve">г. Выборг, </w:t>
      </w:r>
      <w:proofErr w:type="spellStart"/>
      <w:r>
        <w:rPr>
          <w:rFonts w:ascii="Times New Roman" w:hAnsi="Times New Roman"/>
          <w:sz w:val="24"/>
          <w:szCs w:val="24"/>
        </w:rPr>
        <w:t>пр-кт</w:t>
      </w:r>
      <w:proofErr w:type="spellEnd"/>
      <w:r>
        <w:rPr>
          <w:rFonts w:ascii="Times New Roman" w:hAnsi="Times New Roman"/>
          <w:sz w:val="24"/>
          <w:szCs w:val="24"/>
        </w:rPr>
        <w:t xml:space="preserve"> Суворова,</w:t>
      </w:r>
      <w:r w:rsidRPr="00572916">
        <w:rPr>
          <w:rFonts w:ascii="Times New Roman" w:hAnsi="Times New Roman"/>
          <w:sz w:val="24"/>
          <w:szCs w:val="24"/>
        </w:rPr>
        <w:t xml:space="preserve"> д. 7</w:t>
      </w:r>
      <w:r>
        <w:rPr>
          <w:rFonts w:ascii="Times New Roman" w:hAnsi="Times New Roman"/>
          <w:sz w:val="24"/>
          <w:szCs w:val="24"/>
        </w:rPr>
        <w:t>.</w:t>
      </w:r>
    </w:p>
    <w:p w14:paraId="4E2E1957" w14:textId="77777777" w:rsidR="004A3087" w:rsidRPr="002F003F" w:rsidRDefault="004A3087" w:rsidP="004A3087">
      <w:pPr>
        <w:pStyle w:val="affffff9"/>
        <w:rPr>
          <w:rFonts w:ascii="Times New Roman" w:hAnsi="Times New Roman" w:cs="Times New Roman"/>
          <w:sz w:val="24"/>
          <w:szCs w:val="24"/>
        </w:rPr>
      </w:pPr>
    </w:p>
    <w:p w14:paraId="5B0F33E8" w14:textId="77777777" w:rsidR="004A3087" w:rsidRDefault="004A3087" w:rsidP="004A3087">
      <w:pPr>
        <w:pStyle w:val="affffff9"/>
      </w:pPr>
    </w:p>
    <w:p w14:paraId="71472FFB" w14:textId="77777777" w:rsidR="004A3087" w:rsidRPr="006127B9" w:rsidRDefault="004A3087" w:rsidP="004A3087">
      <w:pPr>
        <w:pStyle w:val="affffff9"/>
        <w:rPr>
          <w:color w:val="000000"/>
          <w:sz w:val="24"/>
        </w:rPr>
      </w:pPr>
    </w:p>
    <w:p w14:paraId="550C25FC" w14:textId="77777777" w:rsidR="0001401D" w:rsidRPr="006127B9" w:rsidRDefault="0001401D" w:rsidP="0001401D">
      <w:pPr>
        <w:ind w:left="142"/>
        <w:jc w:val="both"/>
        <w:rPr>
          <w:rFonts w:ascii="Times New Roman" w:hAnsi="Times New Roman"/>
          <w:bCs/>
          <w:sz w:val="24"/>
          <w:szCs w:val="24"/>
          <w:lang w:val="x-none"/>
        </w:rPr>
      </w:pP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5D13235" w14:textId="77777777" w:rsidR="004F6519" w:rsidRDefault="004F6519" w:rsidP="00EC5C69">
      <w:pPr>
        <w:ind w:right="-1"/>
        <w:jc w:val="both"/>
        <w:rPr>
          <w:rFonts w:ascii="Times New Roman" w:hAnsi="Times New Roman"/>
          <w:b/>
          <w:i/>
        </w:rPr>
      </w:pPr>
    </w:p>
    <w:p w14:paraId="557FEBF3" w14:textId="77777777" w:rsidR="004F6519" w:rsidRPr="00EC5C69" w:rsidRDefault="004F6519"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1BB6904D" w:rsidR="00EC5C69" w:rsidRDefault="00EC5C69" w:rsidP="00EC5C69">
      <w:pPr>
        <w:pStyle w:val="110"/>
        <w:keepNext w:val="0"/>
        <w:rPr>
          <w:szCs w:val="24"/>
        </w:rPr>
      </w:pPr>
      <w:r w:rsidRPr="00C0407C">
        <w:rPr>
          <w:szCs w:val="24"/>
        </w:rPr>
        <w:t>20</w:t>
      </w:r>
      <w:r>
        <w:rPr>
          <w:szCs w:val="24"/>
        </w:rPr>
        <w:t>2</w:t>
      </w:r>
      <w:r w:rsidR="004A3087">
        <w:rPr>
          <w:szCs w:val="24"/>
        </w:rPr>
        <w:t>6</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F04FB3">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F04FB3">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F04FB3">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F04FB3">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F04FB3">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F04FB3">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F04FB3">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F04FB3">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F04FB3">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F04FB3">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F04FB3">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F04FB3">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F04FB3">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F04FB3">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F04FB3">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F04FB3">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F04FB3">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F04FB3">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F04FB3">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F04FB3">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F04FB3">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F04FB3">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F04FB3">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F04FB3">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F04FB3">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F04FB3">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F04FB3">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F04FB3">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F04FB3">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F04FB3">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F04FB3">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F04FB3">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F04FB3">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F04FB3">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F04FB3">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F04FB3">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F04FB3">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F04FB3">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F04FB3">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F04FB3">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F04FB3">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F04FB3">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F04FB3">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F04FB3">
        <w:t>4.14.5</w:t>
      </w:r>
      <w:r>
        <w:fldChar w:fldCharType="end"/>
      </w:r>
      <w:r>
        <w:t xml:space="preserve"> - </w:t>
      </w:r>
      <w:r>
        <w:fldChar w:fldCharType="begin"/>
      </w:r>
      <w:r>
        <w:instrText xml:space="preserve"> REF _Ref66348084 \r \h </w:instrText>
      </w:r>
      <w:r>
        <w:fldChar w:fldCharType="separate"/>
      </w:r>
      <w:r w:rsidR="00F04FB3">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F04FB3">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F04FB3">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F04FB3">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F04FB3">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F04FB3">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F04FB3">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F04FB3">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F04FB3">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F04FB3">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F04FB3">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F04FB3">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F04FB3">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F04FB3">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F04FB3">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0674A961" w14:textId="200F91E7" w:rsidR="008D6424" w:rsidRPr="006E5473" w:rsidRDefault="006E5473" w:rsidP="006E5473">
            <w:pPr>
              <w:spacing w:after="0" w:line="240" w:lineRule="auto"/>
              <w:jc w:val="both"/>
              <w:rPr>
                <w:rFonts w:ascii="Times New Roman" w:hAnsi="Times New Roman"/>
                <w:sz w:val="22"/>
                <w:szCs w:val="22"/>
              </w:rPr>
            </w:pPr>
            <w:r w:rsidRPr="006E5473">
              <w:rPr>
                <w:rFonts w:ascii="Times New Roman" w:hAnsi="Times New Roman"/>
                <w:sz w:val="22"/>
                <w:szCs w:val="22"/>
              </w:rPr>
              <w:t xml:space="preserve">Выполнение работ по монтажу коммерческого узла учета тепловой энергии в здании многоквартирного жилого дома по адресу: Ленинградская область, г. Выборг, </w:t>
            </w:r>
            <w:proofErr w:type="spellStart"/>
            <w:r w:rsidRPr="006E5473">
              <w:rPr>
                <w:rFonts w:ascii="Times New Roman" w:hAnsi="Times New Roman"/>
                <w:sz w:val="22"/>
                <w:szCs w:val="22"/>
              </w:rPr>
              <w:t>пр-кт</w:t>
            </w:r>
            <w:proofErr w:type="spellEnd"/>
            <w:r w:rsidRPr="006E5473">
              <w:rPr>
                <w:rFonts w:ascii="Times New Roman" w:hAnsi="Times New Roman"/>
                <w:sz w:val="22"/>
                <w:szCs w:val="22"/>
              </w:rPr>
              <w:t xml:space="preserve"> Суворова, д. 7</w:t>
            </w:r>
            <w:r w:rsidR="007F6828" w:rsidRPr="006E5473">
              <w:rPr>
                <w:rFonts w:ascii="Times New Roman" w:hAnsi="Times New Roman"/>
                <w:sz w:val="22"/>
                <w:szCs w:val="22"/>
              </w:rPr>
              <w:t>, в соответствие с Техническим заданием.</w:t>
            </w:r>
          </w:p>
          <w:p w14:paraId="05C61318" w14:textId="105D0451" w:rsidR="0075298C" w:rsidRPr="009F2F38" w:rsidRDefault="0075298C" w:rsidP="006127B9">
            <w:pPr>
              <w:pStyle w:val="affffff8"/>
              <w:spacing w:after="0" w:line="240" w:lineRule="auto"/>
              <w:jc w:val="both"/>
              <w:rPr>
                <w:rFonts w:ascii="Times New Roman" w:hAnsi="Times New Roman"/>
                <w:sz w:val="20"/>
                <w:szCs w:val="20"/>
                <w:lang w:val="x-none"/>
              </w:rPr>
            </w:pPr>
          </w:p>
        </w:tc>
      </w:tr>
      <w:tr w:rsidR="0075298C" w:rsidRPr="008D5CF4" w14:paraId="755A837D" w14:textId="77777777" w:rsidTr="00254C26">
        <w:trPr>
          <w:trHeight w:val="57"/>
        </w:trPr>
        <w:tc>
          <w:tcPr>
            <w:tcW w:w="568" w:type="dxa"/>
            <w:shd w:val="clear" w:color="auto" w:fill="auto"/>
          </w:tcPr>
          <w:p w14:paraId="2E46CD15" w14:textId="45E13FA1"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3F6DE0EC" w14:textId="421703B3" w:rsidR="0075298C" w:rsidRPr="00AE0A14" w:rsidRDefault="004202C0" w:rsidP="008D6424">
            <w:pPr>
              <w:tabs>
                <w:tab w:val="left" w:pos="709"/>
              </w:tabs>
              <w:suppressAutoHyphens/>
              <w:jc w:val="both"/>
              <w:rPr>
                <w:rFonts w:ascii="Times New Roman" w:hAnsi="Times New Roman"/>
                <w:b/>
                <w:sz w:val="24"/>
                <w:szCs w:val="24"/>
              </w:rPr>
            </w:pPr>
            <w:r w:rsidRPr="004202C0">
              <w:rPr>
                <w:rFonts w:ascii="Times New Roman" w:hAnsi="Times New Roman"/>
                <w:sz w:val="22"/>
                <w:szCs w:val="22"/>
              </w:rPr>
              <w:t xml:space="preserve">Контактное лицо по техническому заданию (Ф.И.О.): </w:t>
            </w:r>
            <w:proofErr w:type="spellStart"/>
            <w:r w:rsidR="00DA3083">
              <w:rPr>
                <w:rFonts w:ascii="Times New Roman" w:hAnsi="Times New Roman"/>
                <w:bCs/>
                <w:sz w:val="22"/>
                <w:szCs w:val="22"/>
              </w:rPr>
              <w:t>Пятаев</w:t>
            </w:r>
            <w:proofErr w:type="spellEnd"/>
            <w:r w:rsidR="00DA3083" w:rsidRPr="00622479">
              <w:rPr>
                <w:rFonts w:ascii="Times New Roman" w:hAnsi="Times New Roman"/>
                <w:bCs/>
                <w:sz w:val="22"/>
                <w:szCs w:val="22"/>
              </w:rPr>
              <w:t xml:space="preserve"> </w:t>
            </w:r>
            <w:r w:rsidR="00DA3083">
              <w:rPr>
                <w:rFonts w:ascii="Times New Roman" w:hAnsi="Times New Roman"/>
                <w:bCs/>
                <w:sz w:val="22"/>
                <w:szCs w:val="22"/>
              </w:rPr>
              <w:t>Денис Николаевич</w:t>
            </w:r>
            <w:r w:rsidR="00DA3083" w:rsidRPr="00622479">
              <w:rPr>
                <w:rFonts w:ascii="Times New Roman" w:hAnsi="Times New Roman"/>
                <w:bCs/>
                <w:sz w:val="22"/>
                <w:szCs w:val="22"/>
              </w:rPr>
              <w:t>, тел: +7</w:t>
            </w:r>
            <w:r w:rsidR="00DA3083">
              <w:rPr>
                <w:rFonts w:ascii="Times New Roman" w:hAnsi="Times New Roman"/>
                <w:bCs/>
                <w:sz w:val="22"/>
                <w:szCs w:val="22"/>
              </w:rPr>
              <w:t>921 871 57 63</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21F1DBA8" w14:textId="2E13591B" w:rsidR="00DA3083" w:rsidRPr="00DA3083" w:rsidRDefault="006E5473" w:rsidP="00DA3083">
            <w:pPr>
              <w:jc w:val="both"/>
              <w:rPr>
                <w:rFonts w:ascii="Times New Roman" w:hAnsi="Times New Roman"/>
                <w:sz w:val="22"/>
                <w:szCs w:val="22"/>
              </w:rPr>
            </w:pPr>
            <w:r>
              <w:rPr>
                <w:rFonts w:ascii="Times New Roman" w:hAnsi="Times New Roman"/>
                <w:b/>
                <w:sz w:val="22"/>
                <w:szCs w:val="22"/>
              </w:rPr>
              <w:t>681 901,76</w:t>
            </w:r>
            <w:r w:rsidR="00DA3083" w:rsidRPr="00DA3083">
              <w:rPr>
                <w:rFonts w:ascii="Times New Roman" w:hAnsi="Times New Roman"/>
                <w:sz w:val="22"/>
                <w:szCs w:val="22"/>
              </w:rPr>
              <w:t xml:space="preserve"> (</w:t>
            </w:r>
            <w:r>
              <w:rPr>
                <w:rFonts w:ascii="Times New Roman" w:hAnsi="Times New Roman"/>
                <w:sz w:val="22"/>
                <w:szCs w:val="22"/>
              </w:rPr>
              <w:t>Шестьсот восемьдесят одна тысяча девятьсот один</w:t>
            </w:r>
            <w:r w:rsidR="00DA3083" w:rsidRPr="00DA3083">
              <w:rPr>
                <w:rFonts w:ascii="Times New Roman" w:hAnsi="Times New Roman"/>
                <w:sz w:val="22"/>
                <w:szCs w:val="22"/>
              </w:rPr>
              <w:t>) рубл</w:t>
            </w:r>
            <w:r>
              <w:rPr>
                <w:rFonts w:ascii="Times New Roman" w:hAnsi="Times New Roman"/>
                <w:sz w:val="22"/>
                <w:szCs w:val="22"/>
              </w:rPr>
              <w:t>ь</w:t>
            </w:r>
            <w:r w:rsidR="00DA3083" w:rsidRPr="00DA3083">
              <w:rPr>
                <w:rFonts w:ascii="Times New Roman" w:hAnsi="Times New Roman"/>
                <w:sz w:val="22"/>
                <w:szCs w:val="22"/>
              </w:rPr>
              <w:t xml:space="preserve"> </w:t>
            </w:r>
            <w:r>
              <w:rPr>
                <w:rFonts w:ascii="Times New Roman" w:hAnsi="Times New Roman"/>
                <w:sz w:val="22"/>
                <w:szCs w:val="22"/>
              </w:rPr>
              <w:t>76</w:t>
            </w:r>
            <w:r w:rsidR="00DA3083" w:rsidRPr="00DA3083">
              <w:rPr>
                <w:rFonts w:ascii="Times New Roman" w:hAnsi="Times New Roman"/>
                <w:sz w:val="22"/>
                <w:szCs w:val="22"/>
              </w:rPr>
              <w:t xml:space="preserve"> копеек, включая НДС 22%.</w:t>
            </w: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3F9A1D68" w14:textId="0489C242" w:rsidR="004202C0" w:rsidRPr="00DA3083" w:rsidRDefault="001701AC" w:rsidP="001701AC">
            <w:pPr>
              <w:spacing w:after="0" w:line="240" w:lineRule="auto"/>
              <w:rPr>
                <w:rFonts w:ascii="Times New Roman" w:hAnsi="Times New Roman"/>
                <w:sz w:val="22"/>
                <w:szCs w:val="22"/>
              </w:rPr>
            </w:pPr>
            <w:r>
              <w:rPr>
                <w:rFonts w:ascii="Times New Roman" w:hAnsi="Times New Roman"/>
                <w:color w:val="000000"/>
                <w:sz w:val="22"/>
                <w:szCs w:val="22"/>
              </w:rPr>
              <w:t>В</w:t>
            </w:r>
            <w:r w:rsidRPr="006E5473">
              <w:rPr>
                <w:rFonts w:ascii="Times New Roman" w:hAnsi="Times New Roman"/>
                <w:color w:val="000000"/>
                <w:sz w:val="22"/>
                <w:szCs w:val="22"/>
              </w:rPr>
              <w:t xml:space="preserve"> </w:t>
            </w:r>
            <w:r>
              <w:rPr>
                <w:rFonts w:ascii="Times New Roman" w:hAnsi="Times New Roman"/>
                <w:color w:val="000000"/>
                <w:sz w:val="22"/>
                <w:szCs w:val="22"/>
              </w:rPr>
              <w:t>течение</w:t>
            </w:r>
            <w:r w:rsidRPr="006E5473">
              <w:rPr>
                <w:rFonts w:ascii="Times New Roman" w:hAnsi="Times New Roman"/>
                <w:color w:val="000000"/>
                <w:sz w:val="22"/>
                <w:szCs w:val="22"/>
              </w:rPr>
              <w:t xml:space="preserve"> 3-х (трех) рабочих дней </w:t>
            </w:r>
            <w:r>
              <w:rPr>
                <w:rFonts w:ascii="Times New Roman" w:hAnsi="Times New Roman"/>
                <w:color w:val="000000"/>
                <w:sz w:val="22"/>
                <w:szCs w:val="22"/>
              </w:rPr>
              <w:t xml:space="preserve">после подписания договора </w:t>
            </w:r>
            <w:r w:rsidRPr="006E5473">
              <w:rPr>
                <w:rFonts w:ascii="Times New Roman" w:hAnsi="Times New Roman"/>
                <w:color w:val="000000"/>
                <w:sz w:val="22"/>
                <w:szCs w:val="22"/>
              </w:rPr>
              <w:t xml:space="preserve">Заказчик перечисляет Исполнителю аванс в размере 50% от стоимости договора. Окончательный расчет Заказчик производит не позднее 10-ти (десяти) рабочих дней </w:t>
            </w:r>
            <w:proofErr w:type="gramStart"/>
            <w:r w:rsidRPr="006E5473">
              <w:rPr>
                <w:rFonts w:ascii="Times New Roman" w:hAnsi="Times New Roman"/>
                <w:color w:val="000000"/>
                <w:sz w:val="22"/>
                <w:szCs w:val="22"/>
              </w:rPr>
              <w:t>с даты подписания</w:t>
            </w:r>
            <w:proofErr w:type="gramEnd"/>
            <w:r w:rsidRPr="006E5473">
              <w:rPr>
                <w:rFonts w:ascii="Times New Roman" w:hAnsi="Times New Roman"/>
                <w:color w:val="000000"/>
                <w:sz w:val="22"/>
                <w:szCs w:val="22"/>
              </w:rPr>
              <w:t xml:space="preserve"> актов приемки выполненных работ КС-2.</w:t>
            </w: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4FE79B92" w:rsidR="004202C0" w:rsidRPr="004202C0" w:rsidRDefault="004202C0" w:rsidP="006E5473">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6E5473">
              <w:rPr>
                <w:rFonts w:ascii="Times New Roman" w:hAnsi="Times New Roman"/>
                <w:sz w:val="22"/>
                <w:szCs w:val="22"/>
              </w:rPr>
              <w:t>В соответствие с Техническим заданием.</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F04FB3">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6333BF45" w:rsidR="00856869" w:rsidRPr="002521BE" w:rsidRDefault="00F254BC" w:rsidP="00856869">
            <w:pPr>
              <w:spacing w:after="0" w:line="240" w:lineRule="auto"/>
              <w:rPr>
                <w:rFonts w:ascii="Times New Roman" w:hAnsi="Times New Roman"/>
                <w:sz w:val="20"/>
                <w:szCs w:val="20"/>
              </w:rPr>
            </w:pPr>
            <w:r>
              <w:rPr>
                <w:rFonts w:ascii="Times New Roman" w:hAnsi="Times New Roman"/>
                <w:sz w:val="20"/>
                <w:szCs w:val="20"/>
              </w:rPr>
              <w:t>Не п</w:t>
            </w:r>
            <w:r w:rsidR="00856869" w:rsidRPr="002521BE">
              <w:rPr>
                <w:rFonts w:ascii="Times New Roman" w:hAnsi="Times New Roman"/>
                <w:sz w:val="20"/>
                <w:szCs w:val="20"/>
              </w:rPr>
              <w:t xml:space="preserve">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261004ED" w:rsidR="00856869" w:rsidRPr="00B072BF" w:rsidRDefault="006E5473" w:rsidP="00856869">
            <w:pPr>
              <w:tabs>
                <w:tab w:val="left" w:pos="353"/>
              </w:tabs>
              <w:spacing w:after="0" w:line="240" w:lineRule="auto"/>
              <w:rPr>
                <w:rFonts w:ascii="Times New Roman" w:hAnsi="Times New Roman"/>
                <w:sz w:val="22"/>
                <w:szCs w:val="22"/>
              </w:rPr>
            </w:pPr>
            <w:r>
              <w:rPr>
                <w:rFonts w:ascii="Times New Roman" w:hAnsi="Times New Roman"/>
                <w:sz w:val="20"/>
                <w:szCs w:val="20"/>
              </w:rPr>
              <w:t>Не установлено</w:t>
            </w:r>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474B3DD3" w:rsidR="00D00297" w:rsidRPr="00D00297" w:rsidRDefault="00DA3083" w:rsidP="00474E7F">
            <w:pPr>
              <w:spacing w:after="0" w:line="240" w:lineRule="auto"/>
              <w:rPr>
                <w:rFonts w:ascii="Times New Roman" w:hAnsi="Times New Roman"/>
                <w:sz w:val="22"/>
                <w:szCs w:val="22"/>
              </w:rPr>
            </w:pPr>
            <w:r>
              <w:rPr>
                <w:rFonts w:ascii="Times New Roman" w:hAnsi="Times New Roman"/>
                <w:sz w:val="22"/>
                <w:szCs w:val="22"/>
              </w:rPr>
              <w:t>Не предусматривается</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643B232D" w:rsidR="00856869" w:rsidRPr="004202C0" w:rsidRDefault="00856869" w:rsidP="00B2047D">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CF61D2">
              <w:rPr>
                <w:rFonts w:ascii="Times New Roman" w:hAnsi="Times New Roman"/>
                <w:color w:val="000000" w:themeColor="text1"/>
                <w:sz w:val="22"/>
                <w:szCs w:val="22"/>
              </w:rPr>
              <w:t>10</w:t>
            </w:r>
            <w:r w:rsidRPr="00A0419C">
              <w:rPr>
                <w:rFonts w:ascii="Times New Roman" w:hAnsi="Times New Roman"/>
                <w:color w:val="000000" w:themeColor="text1"/>
                <w:sz w:val="22"/>
                <w:szCs w:val="22"/>
              </w:rPr>
              <w:t xml:space="preserve">» </w:t>
            </w:r>
            <w:r w:rsidR="00CF61D2">
              <w:rPr>
                <w:rFonts w:ascii="Times New Roman" w:hAnsi="Times New Roman"/>
                <w:color w:val="000000" w:themeColor="text1"/>
                <w:sz w:val="22"/>
                <w:szCs w:val="22"/>
              </w:rPr>
              <w:t>сентября</w:t>
            </w:r>
            <w:r w:rsidRPr="00A0419C">
              <w:rPr>
                <w:rFonts w:ascii="Times New Roman" w:hAnsi="Times New Roman"/>
                <w:color w:val="000000" w:themeColor="text1"/>
                <w:sz w:val="22"/>
                <w:szCs w:val="22"/>
              </w:rPr>
              <w:t xml:space="preserve"> 202</w:t>
            </w:r>
            <w:r w:rsidR="007F6828">
              <w:rPr>
                <w:rFonts w:ascii="Times New Roman" w:hAnsi="Times New Roman"/>
                <w:color w:val="000000" w:themeColor="text1"/>
                <w:sz w:val="22"/>
                <w:szCs w:val="22"/>
              </w:rPr>
              <w:t>6</w:t>
            </w:r>
            <w:r w:rsidRPr="00A0419C">
              <w:rPr>
                <w:rFonts w:ascii="Times New Roman" w:hAnsi="Times New Roman"/>
                <w:color w:val="000000" w:themeColor="text1"/>
                <w:sz w:val="22"/>
                <w:szCs w:val="22"/>
              </w:rPr>
              <w:t xml:space="preserve">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DA3083">
              <w:rPr>
                <w:rFonts w:ascii="Times New Roman" w:hAnsi="Times New Roman"/>
                <w:color w:val="000000" w:themeColor="text1"/>
                <w:sz w:val="22"/>
                <w:szCs w:val="22"/>
              </w:rPr>
              <w:t>2</w:t>
            </w:r>
            <w:r w:rsidR="00B2047D">
              <w:rPr>
                <w:rFonts w:ascii="Times New Roman" w:hAnsi="Times New Roman"/>
                <w:color w:val="000000" w:themeColor="text1"/>
                <w:sz w:val="22"/>
                <w:szCs w:val="22"/>
              </w:rPr>
              <w:t>2</w:t>
            </w:r>
            <w:r w:rsidRPr="00A0419C">
              <w:rPr>
                <w:rFonts w:ascii="Times New Roman" w:hAnsi="Times New Roman"/>
                <w:color w:val="000000" w:themeColor="text1"/>
                <w:sz w:val="22"/>
                <w:szCs w:val="22"/>
              </w:rPr>
              <w:t>» </w:t>
            </w:r>
            <w:r w:rsidR="00CF61D2">
              <w:rPr>
                <w:rFonts w:ascii="Times New Roman" w:hAnsi="Times New Roman"/>
                <w:color w:val="000000" w:themeColor="text1"/>
                <w:sz w:val="22"/>
                <w:szCs w:val="22"/>
              </w:rPr>
              <w:t>сентября</w:t>
            </w:r>
            <w:r w:rsidRPr="00A0419C">
              <w:rPr>
                <w:rFonts w:ascii="Times New Roman" w:hAnsi="Times New Roman"/>
                <w:color w:val="000000" w:themeColor="text1"/>
                <w:sz w:val="22"/>
                <w:szCs w:val="22"/>
              </w:rPr>
              <w:t xml:space="preserve"> 202</w:t>
            </w:r>
            <w:r w:rsidR="007F6828">
              <w:rPr>
                <w:rFonts w:ascii="Times New Roman" w:hAnsi="Times New Roman"/>
                <w:color w:val="000000" w:themeColor="text1"/>
                <w:sz w:val="22"/>
                <w:szCs w:val="22"/>
              </w:rPr>
              <w:t>6</w:t>
            </w:r>
            <w:r w:rsidRPr="00A0419C">
              <w:rPr>
                <w:rFonts w:ascii="Times New Roman" w:hAnsi="Times New Roman"/>
                <w:color w:val="000000" w:themeColor="text1"/>
                <w:sz w:val="22"/>
                <w:szCs w:val="22"/>
              </w:rPr>
              <w:t xml:space="preserve">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1FD223FB" w:rsidR="00856869" w:rsidRPr="004202C0" w:rsidRDefault="00856869" w:rsidP="00A63912">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A63912">
              <w:rPr>
                <w:rFonts w:ascii="Times New Roman" w:hAnsi="Times New Roman"/>
                <w:sz w:val="22"/>
                <w:szCs w:val="22"/>
              </w:rPr>
              <w:t>21</w:t>
            </w:r>
            <w:bookmarkStart w:id="430" w:name="_GoBack"/>
            <w:bookmarkEnd w:id="430"/>
            <w:r w:rsidRPr="00A0419C">
              <w:rPr>
                <w:rFonts w:ascii="Times New Roman" w:hAnsi="Times New Roman"/>
                <w:sz w:val="22"/>
                <w:szCs w:val="22"/>
              </w:rPr>
              <w:t>» </w:t>
            </w:r>
            <w:r w:rsidR="00CF61D2">
              <w:rPr>
                <w:rFonts w:ascii="Times New Roman" w:hAnsi="Times New Roman"/>
                <w:sz w:val="22"/>
                <w:szCs w:val="22"/>
              </w:rPr>
              <w:t>сентября</w:t>
            </w:r>
            <w:r w:rsidRPr="00A0419C">
              <w:rPr>
                <w:rFonts w:ascii="Times New Roman" w:hAnsi="Times New Roman"/>
                <w:sz w:val="22"/>
                <w:szCs w:val="22"/>
              </w:rPr>
              <w:t xml:space="preserve"> 202</w:t>
            </w:r>
            <w:r w:rsidR="007F6828">
              <w:rPr>
                <w:rFonts w:ascii="Times New Roman" w:hAnsi="Times New Roman"/>
                <w:sz w:val="22"/>
                <w:szCs w:val="22"/>
              </w:rPr>
              <w:t>6</w:t>
            </w:r>
            <w:r w:rsidRPr="00A0419C">
              <w:rPr>
                <w:rFonts w:ascii="Times New Roman" w:hAnsi="Times New Roman"/>
                <w:sz w:val="22"/>
                <w:szCs w:val="22"/>
              </w:rPr>
              <w:t xml:space="preserve">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53A5A37C" w:rsidR="00856869" w:rsidRPr="008D5CF4" w:rsidRDefault="00856869" w:rsidP="00B2047D">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DA3083">
              <w:rPr>
                <w:rFonts w:ascii="Times New Roman" w:hAnsi="Times New Roman"/>
                <w:sz w:val="22"/>
                <w:szCs w:val="22"/>
              </w:rPr>
              <w:t>2</w:t>
            </w:r>
            <w:r w:rsidR="00B2047D">
              <w:rPr>
                <w:rFonts w:ascii="Times New Roman" w:hAnsi="Times New Roman"/>
                <w:sz w:val="22"/>
                <w:szCs w:val="22"/>
              </w:rPr>
              <w:t>2</w:t>
            </w:r>
            <w:r w:rsidRPr="002F0637">
              <w:rPr>
                <w:rFonts w:ascii="Times New Roman" w:hAnsi="Times New Roman"/>
                <w:sz w:val="22"/>
                <w:szCs w:val="22"/>
              </w:rPr>
              <w:t xml:space="preserve">» </w:t>
            </w:r>
            <w:r w:rsidR="00CF61D2">
              <w:rPr>
                <w:rFonts w:ascii="Times New Roman" w:hAnsi="Times New Roman"/>
                <w:sz w:val="22"/>
                <w:szCs w:val="22"/>
              </w:rPr>
              <w:t xml:space="preserve">сентября </w:t>
            </w:r>
            <w:r w:rsidRPr="002F0637">
              <w:rPr>
                <w:rFonts w:ascii="Times New Roman" w:hAnsi="Times New Roman"/>
                <w:sz w:val="22"/>
                <w:szCs w:val="22"/>
              </w:rPr>
              <w:t>202</w:t>
            </w:r>
            <w:r w:rsidR="007F6828">
              <w:rPr>
                <w:rFonts w:ascii="Times New Roman" w:hAnsi="Times New Roman"/>
                <w:sz w:val="22"/>
                <w:szCs w:val="22"/>
              </w:rPr>
              <w:t>6</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364E64BD" w:rsidR="00856869" w:rsidRPr="008D5CF4" w:rsidRDefault="00856869" w:rsidP="00B2047D">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DA3083">
              <w:rPr>
                <w:rFonts w:ascii="Times New Roman" w:hAnsi="Times New Roman"/>
                <w:sz w:val="22"/>
                <w:szCs w:val="22"/>
              </w:rPr>
              <w:t>2</w:t>
            </w:r>
            <w:r w:rsidR="00B2047D">
              <w:rPr>
                <w:rFonts w:ascii="Times New Roman" w:hAnsi="Times New Roman"/>
                <w:sz w:val="22"/>
                <w:szCs w:val="22"/>
              </w:rPr>
              <w:t>2</w:t>
            </w:r>
            <w:r w:rsidRPr="002F0637">
              <w:rPr>
                <w:rFonts w:ascii="Times New Roman" w:hAnsi="Times New Roman"/>
                <w:sz w:val="22"/>
                <w:szCs w:val="22"/>
              </w:rPr>
              <w:t xml:space="preserve">» </w:t>
            </w:r>
            <w:r w:rsidR="00CF61D2">
              <w:rPr>
                <w:rFonts w:ascii="Times New Roman" w:hAnsi="Times New Roman"/>
                <w:sz w:val="22"/>
                <w:szCs w:val="22"/>
              </w:rPr>
              <w:t>сентября</w:t>
            </w:r>
            <w:r w:rsidRPr="002F0637">
              <w:rPr>
                <w:rFonts w:ascii="Times New Roman" w:hAnsi="Times New Roman"/>
                <w:sz w:val="22"/>
                <w:szCs w:val="22"/>
              </w:rPr>
              <w:t xml:space="preserve"> 202</w:t>
            </w:r>
            <w:r w:rsidR="007F6828">
              <w:rPr>
                <w:rFonts w:ascii="Times New Roman" w:hAnsi="Times New Roman"/>
                <w:sz w:val="22"/>
                <w:szCs w:val="22"/>
              </w:rPr>
              <w:t>6</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sidRPr="00F04FB3">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F04FB3" w:rsidRPr="00F04FB3">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F04FB3">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F04FB3">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F04FB3">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1508598B"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 xml:space="preserve">Справка о кадровых ресурсах, наличие </w:t>
            </w:r>
            <w:r w:rsidR="00DA3083">
              <w:rPr>
                <w:rFonts w:ascii="Times New Roman" w:hAnsi="Times New Roman"/>
                <w:sz w:val="22"/>
                <w:szCs w:val="22"/>
              </w:rPr>
              <w:t>специалистов в соответствие с Техническим заданием.</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797EA89B"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w:t>
            </w:r>
            <w:r w:rsidR="006E5473">
              <w:rPr>
                <w:rFonts w:ascii="Times New Roman" w:hAnsi="Times New Roman"/>
                <w:sz w:val="24"/>
                <w:szCs w:val="24"/>
              </w:rPr>
              <w:t>1</w:t>
            </w:r>
            <w:r w:rsidRPr="00BB0314">
              <w:rPr>
                <w:rFonts w:ascii="Times New Roman" w:hAnsi="Times New Roman"/>
                <w:sz w:val="24"/>
                <w:szCs w:val="24"/>
              </w:rPr>
              <w:t>-</w:t>
            </w:r>
            <w:r w:rsidR="006E5473">
              <w:rPr>
                <w:rFonts w:ascii="Times New Roman" w:hAnsi="Times New Roman"/>
                <w:sz w:val="24"/>
                <w:szCs w:val="24"/>
              </w:rPr>
              <w:t>20</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358DB36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6E5473">
              <w:rPr>
                <w:rFonts w:ascii="Times New Roman" w:hAnsi="Times New Roman"/>
                <w:sz w:val="24"/>
                <w:szCs w:val="24"/>
              </w:rPr>
              <w:t>21</w:t>
            </w:r>
            <w:r w:rsidRPr="00BB0314">
              <w:rPr>
                <w:rFonts w:ascii="Times New Roman" w:hAnsi="Times New Roman"/>
                <w:sz w:val="24"/>
                <w:szCs w:val="24"/>
              </w:rPr>
              <w:t>-</w:t>
            </w:r>
            <w:r w:rsidR="006E5473">
              <w:rPr>
                <w:rFonts w:ascii="Times New Roman" w:hAnsi="Times New Roman"/>
                <w:sz w:val="24"/>
                <w:szCs w:val="24"/>
              </w:rPr>
              <w:t>3</w:t>
            </w:r>
            <w:r w:rsidR="00474E7F">
              <w:rPr>
                <w:rFonts w:ascii="Times New Roman" w:hAnsi="Times New Roman"/>
                <w:sz w:val="24"/>
                <w:szCs w:val="24"/>
              </w:rPr>
              <w:t>9</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563DEDBA"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6E5473">
              <w:rPr>
                <w:rFonts w:ascii="Times New Roman" w:hAnsi="Times New Roman"/>
                <w:sz w:val="24"/>
                <w:szCs w:val="24"/>
              </w:rPr>
              <w:t>4</w:t>
            </w:r>
            <w:r w:rsidR="00474E7F">
              <w:rPr>
                <w:rFonts w:ascii="Times New Roman" w:hAnsi="Times New Roman"/>
                <w:sz w:val="24"/>
                <w:szCs w:val="24"/>
              </w:rPr>
              <w:t>0</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F04FB3">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F04FB3">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F04FB3">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F04FB3" w:rsidRPr="00F04FB3">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F04FB3" w:rsidRPr="00F04FB3">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F04FB3" w:rsidRPr="00F04FB3">
              <w:rPr>
                <w:rFonts w:ascii="Times New Roman" w:hAnsi="Times New Roman"/>
                <w:color w:val="000000"/>
                <w:sz w:val="22"/>
                <w:szCs w:val="22"/>
              </w:rPr>
              <w:t>(Форма</w:t>
            </w:r>
            <w:proofErr w:type="gramStart"/>
            <w:r w:rsidR="00F04FB3" w:rsidRPr="00F04FB3">
              <w:rPr>
                <w:rFonts w:ascii="Times New Roman" w:hAnsi="Times New Roman"/>
                <w:color w:val="000000"/>
                <w:sz w:val="22"/>
                <w:szCs w:val="22"/>
              </w:rPr>
              <w:t> )</w:t>
            </w:r>
            <w:proofErr w:type="gramEnd"/>
            <w:r w:rsidR="00F04FB3" w:rsidRPr="00F04FB3">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F04FB3">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F04FB3">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37C79959"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6E5473">
        <w:rPr>
          <w:b w:val="0"/>
          <w:sz w:val="24"/>
          <w:szCs w:val="24"/>
        </w:rPr>
        <w:t>41</w:t>
      </w:r>
      <w:r w:rsidRPr="00F21298">
        <w:rPr>
          <w:b w:val="0"/>
          <w:sz w:val="24"/>
          <w:szCs w:val="24"/>
        </w:rPr>
        <w:t>-2</w:t>
      </w:r>
      <w:r w:rsidR="007F6828">
        <w:rPr>
          <w:b w:val="0"/>
          <w:sz w:val="24"/>
          <w:szCs w:val="24"/>
        </w:rPr>
        <w:t>6</w:t>
      </w:r>
      <w:r w:rsidRPr="00F21298">
        <w:rPr>
          <w:b w:val="0"/>
          <w:sz w:val="24"/>
          <w:szCs w:val="24"/>
        </w:rPr>
        <w:t>-</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0FC389A3"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w:t>
      </w:r>
      <w:r w:rsidR="007F6828">
        <w:rPr>
          <w:rFonts w:ascii="Times New Roman" w:hAnsi="Times New Roman"/>
          <w:sz w:val="24"/>
          <w:szCs w:val="24"/>
        </w:rPr>
        <w:t>6</w:t>
      </w:r>
      <w:r w:rsidRPr="00495E6C">
        <w:rPr>
          <w:rFonts w:ascii="Times New Roman" w:hAnsi="Times New Roman"/>
          <w:sz w:val="24"/>
          <w:szCs w:val="24"/>
        </w:rPr>
        <w:t xml:space="preserve"> г.</w:t>
      </w:r>
    </w:p>
    <w:p w14:paraId="6560D909" w14:textId="77777777"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66BF53E9"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00FF19EB">
        <w:rPr>
          <w:rFonts w:ascii="Times New Roman" w:hAnsi="Times New Roman"/>
          <w:noProof/>
          <w:sz w:val="22"/>
          <w:szCs w:val="22"/>
        </w:rPr>
        <w:t>.</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7"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3EE21A3"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w:t>
      </w:r>
      <w:r w:rsidR="001701AC">
        <w:rPr>
          <w:rFonts w:ascii="Times New Roman" w:hAnsi="Times New Roman"/>
          <w:color w:val="000000"/>
          <w:sz w:val="22"/>
          <w:szCs w:val="22"/>
        </w:rPr>
        <w:t>В</w:t>
      </w:r>
      <w:r w:rsidR="001701AC" w:rsidRPr="006E5473">
        <w:rPr>
          <w:rFonts w:ascii="Times New Roman" w:hAnsi="Times New Roman"/>
          <w:color w:val="000000"/>
          <w:sz w:val="22"/>
          <w:szCs w:val="22"/>
        </w:rPr>
        <w:t xml:space="preserve"> </w:t>
      </w:r>
      <w:r w:rsidR="001701AC">
        <w:rPr>
          <w:rFonts w:ascii="Times New Roman" w:hAnsi="Times New Roman"/>
          <w:color w:val="000000"/>
          <w:sz w:val="22"/>
          <w:szCs w:val="22"/>
        </w:rPr>
        <w:t>течение</w:t>
      </w:r>
      <w:r w:rsidR="001701AC" w:rsidRPr="006E5473">
        <w:rPr>
          <w:rFonts w:ascii="Times New Roman" w:hAnsi="Times New Roman"/>
          <w:color w:val="000000"/>
          <w:sz w:val="22"/>
          <w:szCs w:val="22"/>
        </w:rPr>
        <w:t xml:space="preserve"> 3-х (трех) рабочих дней </w:t>
      </w:r>
      <w:r w:rsidR="001701AC">
        <w:rPr>
          <w:rFonts w:ascii="Times New Roman" w:hAnsi="Times New Roman"/>
          <w:color w:val="000000"/>
          <w:sz w:val="22"/>
          <w:szCs w:val="22"/>
        </w:rPr>
        <w:t xml:space="preserve">после подписания договора </w:t>
      </w:r>
      <w:r w:rsidR="001701AC" w:rsidRPr="006E5473">
        <w:rPr>
          <w:rFonts w:ascii="Times New Roman" w:hAnsi="Times New Roman"/>
          <w:color w:val="000000"/>
          <w:sz w:val="22"/>
          <w:szCs w:val="22"/>
        </w:rPr>
        <w:t xml:space="preserve">Заказчик перечисляет Исполнителю аванс в размере 50% от стоимости договора. </w:t>
      </w:r>
    </w:p>
    <w:p w14:paraId="16740D43" w14:textId="5AB71A2D"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w:t>
      </w:r>
      <w:r w:rsidR="006E5473">
        <w:rPr>
          <w:rFonts w:ascii="Times New Roman" w:hAnsi="Times New Roman"/>
          <w:sz w:val="22"/>
          <w:szCs w:val="22"/>
        </w:rPr>
        <w:t>10</w:t>
      </w:r>
      <w:r w:rsidRPr="00495E6C">
        <w:rPr>
          <w:rFonts w:ascii="Times New Roman" w:hAnsi="Times New Roman"/>
          <w:sz w:val="22"/>
          <w:szCs w:val="22"/>
        </w:rPr>
        <w:t xml:space="preserve"> (</w:t>
      </w:r>
      <w:r w:rsidR="006E5473">
        <w:rPr>
          <w:rFonts w:ascii="Times New Roman" w:hAnsi="Times New Roman"/>
          <w:sz w:val="22"/>
          <w:szCs w:val="22"/>
        </w:rPr>
        <w:t>десяти</w:t>
      </w:r>
      <w:r w:rsidRPr="00495E6C">
        <w:rPr>
          <w:rFonts w:ascii="Times New Roman" w:hAnsi="Times New Roman"/>
          <w:sz w:val="22"/>
          <w:szCs w:val="22"/>
        </w:rPr>
        <w:t xml:space="preserve">)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79B66015" w14:textId="2B04BF17" w:rsidR="00F55669" w:rsidRPr="00474E7F" w:rsidRDefault="00495E6C" w:rsidP="00DA3083">
      <w:pPr>
        <w:jc w:val="both"/>
        <w:rPr>
          <w:rFonts w:ascii="Times New Roman" w:hAnsi="Times New Roman"/>
          <w:sz w:val="20"/>
          <w:szCs w:val="20"/>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6E5473">
        <w:rPr>
          <w:rFonts w:ascii="Times New Roman" w:hAnsi="Times New Roman"/>
          <w:sz w:val="22"/>
          <w:szCs w:val="22"/>
        </w:rPr>
        <w:t>___________________________________________.</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68A12239" w14:textId="24DB98A0" w:rsidR="00495E6C" w:rsidRPr="00495E6C" w:rsidRDefault="00495E6C" w:rsidP="00A050B8">
      <w:pPr>
        <w:pStyle w:val="afff5"/>
        <w:keepLines/>
        <w:ind w:firstLine="0"/>
        <w:jc w:val="both"/>
        <w:rPr>
          <w:b/>
          <w:sz w:val="22"/>
          <w:szCs w:val="22"/>
        </w:rPr>
      </w:pPr>
      <w:r w:rsidRPr="00495E6C">
        <w:rPr>
          <w:rFonts w:eastAsia="Calibri"/>
          <w:sz w:val="22"/>
          <w:szCs w:val="22"/>
        </w:rPr>
        <w:t>5.1.</w:t>
      </w:r>
      <w:r w:rsidR="00A050B8">
        <w:rPr>
          <w:rFonts w:eastAsia="Calibri"/>
          <w:sz w:val="22"/>
          <w:szCs w:val="22"/>
          <w:lang w:val="ru-RU"/>
        </w:rPr>
        <w:t>7.</w:t>
      </w:r>
      <w:r w:rsidR="00B83A62">
        <w:rPr>
          <w:rFonts w:eastAsia="Calibri"/>
          <w:sz w:val="22"/>
          <w:szCs w:val="22"/>
          <w:lang w:val="ru-RU"/>
        </w:rPr>
        <w:t xml:space="preserve"> </w:t>
      </w: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621D273A" w:rsidR="00495E6C" w:rsidRPr="00495E6C" w:rsidRDefault="00495E6C" w:rsidP="00B83A62">
      <w:pPr>
        <w:pStyle w:val="afff5"/>
        <w:keepLines/>
        <w:ind w:firstLine="0"/>
        <w:rPr>
          <w:b/>
          <w:sz w:val="22"/>
          <w:szCs w:val="22"/>
        </w:rPr>
      </w:pPr>
      <w:r w:rsidRPr="00495E6C">
        <w:rPr>
          <w:sz w:val="22"/>
          <w:szCs w:val="22"/>
        </w:rPr>
        <w:t>5.1.</w:t>
      </w:r>
      <w:r w:rsidR="00A050B8">
        <w:rPr>
          <w:sz w:val="22"/>
          <w:szCs w:val="22"/>
          <w:lang w:val="ru-RU"/>
        </w:rPr>
        <w:t>8</w:t>
      </w:r>
      <w:r w:rsidRPr="00495E6C">
        <w:rPr>
          <w:sz w:val="22"/>
          <w:szCs w:val="22"/>
        </w:rPr>
        <w:t xml:space="preserve">.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4D5B4FBD" w:rsidR="00495E6C" w:rsidRPr="00495E6C" w:rsidRDefault="00495E6C" w:rsidP="00B83A62">
      <w:pPr>
        <w:pStyle w:val="afff5"/>
        <w:keepLines/>
        <w:ind w:firstLine="0"/>
        <w:rPr>
          <w:b/>
          <w:sz w:val="22"/>
          <w:szCs w:val="22"/>
        </w:rPr>
      </w:pPr>
      <w:r w:rsidRPr="00495E6C">
        <w:rPr>
          <w:sz w:val="22"/>
          <w:szCs w:val="22"/>
        </w:rPr>
        <w:t>5.1.</w:t>
      </w:r>
      <w:r w:rsidR="00A050B8">
        <w:rPr>
          <w:sz w:val="22"/>
          <w:szCs w:val="22"/>
          <w:lang w:val="ru-RU"/>
        </w:rPr>
        <w:t>9</w:t>
      </w:r>
      <w:r w:rsidRPr="00495E6C">
        <w:rPr>
          <w:sz w:val="22"/>
          <w:szCs w:val="22"/>
        </w:rPr>
        <w:t>.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8"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19"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6F10DE74" w14:textId="420D6721" w:rsidR="00B539CD" w:rsidRPr="00B539CD" w:rsidRDefault="00495E6C" w:rsidP="00B539CD">
      <w:pPr>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B539CD" w:rsidRPr="00B539CD">
        <w:rPr>
          <w:rFonts w:ascii="Times New Roman" w:hAnsi="Times New Roman"/>
          <w:sz w:val="22"/>
          <w:szCs w:val="22"/>
        </w:rPr>
        <w:t xml:space="preserve">установленное оборудование – </w:t>
      </w:r>
      <w:proofErr w:type="gramStart"/>
      <w:r w:rsidR="00B539CD" w:rsidRPr="00B539CD">
        <w:rPr>
          <w:rFonts w:ascii="Times New Roman" w:hAnsi="Times New Roman"/>
          <w:sz w:val="22"/>
          <w:szCs w:val="22"/>
        </w:rPr>
        <w:t>согласно паспортов</w:t>
      </w:r>
      <w:proofErr w:type="gramEnd"/>
      <w:r w:rsidR="00B539CD" w:rsidRPr="00B539CD">
        <w:rPr>
          <w:rFonts w:ascii="Times New Roman" w:hAnsi="Times New Roman"/>
          <w:sz w:val="22"/>
          <w:szCs w:val="22"/>
        </w:rPr>
        <w:t xml:space="preserve"> завода-изготовителя;</w:t>
      </w:r>
    </w:p>
    <w:p w14:paraId="3A0C80FC" w14:textId="72259D77" w:rsidR="00495E6C" w:rsidRPr="00495E6C" w:rsidRDefault="00B539CD" w:rsidP="00B539CD">
      <w:pPr>
        <w:rPr>
          <w:rFonts w:ascii="Times New Roman" w:hAnsi="Times New Roman"/>
          <w:sz w:val="22"/>
          <w:szCs w:val="22"/>
        </w:rPr>
      </w:pPr>
      <w:r w:rsidRPr="00B539CD">
        <w:rPr>
          <w:rFonts w:ascii="Times New Roman" w:hAnsi="Times New Roman"/>
          <w:sz w:val="22"/>
          <w:szCs w:val="22"/>
        </w:rPr>
        <w:t xml:space="preserve">на монтажные работы – </w:t>
      </w:r>
      <w:r w:rsidR="005B51B4">
        <w:rPr>
          <w:rFonts w:ascii="Times New Roman" w:hAnsi="Times New Roman"/>
          <w:sz w:val="22"/>
          <w:szCs w:val="22"/>
        </w:rPr>
        <w:t>36</w:t>
      </w:r>
      <w:r w:rsidRPr="00B539CD">
        <w:rPr>
          <w:rFonts w:ascii="Times New Roman" w:hAnsi="Times New Roman"/>
          <w:sz w:val="22"/>
          <w:szCs w:val="22"/>
        </w:rPr>
        <w:t xml:space="preserve"> месяцев </w:t>
      </w:r>
      <w:proofErr w:type="gramStart"/>
      <w:r w:rsidRPr="00B539CD">
        <w:rPr>
          <w:rFonts w:ascii="Times New Roman" w:hAnsi="Times New Roman"/>
          <w:sz w:val="22"/>
          <w:szCs w:val="22"/>
        </w:rPr>
        <w:t>с даты подписания</w:t>
      </w:r>
      <w:proofErr w:type="gramEnd"/>
      <w:r w:rsidRPr="00B539CD">
        <w:rPr>
          <w:rFonts w:ascii="Times New Roman" w:hAnsi="Times New Roman"/>
          <w:sz w:val="22"/>
          <w:szCs w:val="22"/>
        </w:rPr>
        <w:t xml:space="preserve"> актов выполненных работ</w:t>
      </w:r>
      <w:r w:rsidR="00495E6C" w:rsidRPr="00495E6C">
        <w:rPr>
          <w:rFonts w:ascii="Times New Roman" w:hAnsi="Times New Roman"/>
          <w:sz w:val="22"/>
          <w:szCs w:val="22"/>
        </w:rPr>
        <w:t>,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3C6D1F87"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6CC64CFF" w14:textId="7E5CF191" w:rsidR="00495E6C" w:rsidRPr="00495E6C" w:rsidRDefault="00495E6C" w:rsidP="00495E6C">
      <w:pPr>
        <w:rPr>
          <w:rFonts w:ascii="Times New Roman" w:hAnsi="Times New Roman"/>
          <w:sz w:val="22"/>
          <w:szCs w:val="22"/>
        </w:rPr>
      </w:pPr>
      <w:r w:rsidRPr="00495E6C">
        <w:rPr>
          <w:rFonts w:ascii="Times New Roman" w:hAnsi="Times New Roman"/>
          <w:sz w:val="22"/>
          <w:szCs w:val="22"/>
        </w:rPr>
        <w:t>10.</w:t>
      </w:r>
      <w:r w:rsidR="007D7D85">
        <w:rPr>
          <w:rFonts w:ascii="Times New Roman" w:hAnsi="Times New Roman"/>
          <w:sz w:val="22"/>
          <w:szCs w:val="22"/>
        </w:rPr>
        <w:t>8</w:t>
      </w:r>
      <w:r w:rsidRPr="00495E6C">
        <w:rPr>
          <w:rFonts w:ascii="Times New Roman" w:hAnsi="Times New Roman"/>
          <w:sz w:val="22"/>
          <w:szCs w:val="22"/>
        </w:rPr>
        <w:t>.</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34B3AF25"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6E5473">
        <w:rPr>
          <w:rFonts w:ascii="Times New Roman" w:hAnsi="Times New Roman"/>
          <w:b/>
          <w:sz w:val="20"/>
          <w:szCs w:val="20"/>
        </w:rPr>
        <w:t>41</w:t>
      </w:r>
      <w:r>
        <w:rPr>
          <w:rFonts w:ascii="Times New Roman" w:hAnsi="Times New Roman"/>
          <w:b/>
          <w:sz w:val="20"/>
          <w:szCs w:val="20"/>
        </w:rPr>
        <w:t>-2</w:t>
      </w:r>
      <w:r w:rsidR="00836D45">
        <w:rPr>
          <w:rFonts w:ascii="Times New Roman" w:hAnsi="Times New Roman"/>
          <w:b/>
          <w:sz w:val="20"/>
          <w:szCs w:val="20"/>
        </w:rPr>
        <w:t>6</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w:t>
      </w:r>
      <w:r w:rsidR="00836D45">
        <w:rPr>
          <w:rFonts w:ascii="Times New Roman" w:hAnsi="Times New Roman"/>
          <w:b/>
          <w:sz w:val="20"/>
          <w:szCs w:val="20"/>
        </w:rPr>
        <w:t>6</w:t>
      </w:r>
      <w:r>
        <w:rPr>
          <w:rFonts w:ascii="Times New Roman" w:hAnsi="Times New Roman"/>
          <w:b/>
          <w:sz w:val="20"/>
          <w:szCs w:val="20"/>
        </w:rPr>
        <w:t xml:space="preserve">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59405FD2" w14:textId="77777777" w:rsidR="001365E9" w:rsidRDefault="001365E9" w:rsidP="001365E9">
      <w:pPr>
        <w:ind w:left="-709"/>
        <w:jc w:val="center"/>
        <w:rPr>
          <w:rFonts w:ascii="Times New Roman" w:hAnsi="Times New Roman"/>
          <w:b/>
        </w:rPr>
      </w:pPr>
      <w:r w:rsidRPr="001365E9">
        <w:rPr>
          <w:rFonts w:ascii="Times New Roman" w:hAnsi="Times New Roman"/>
          <w:b/>
        </w:rPr>
        <w:t>ТЕХНИЧЕСКОЕ ЗАДАНИЕ</w:t>
      </w:r>
    </w:p>
    <w:p w14:paraId="24514873" w14:textId="77777777" w:rsidR="006E5473" w:rsidRDefault="006E5473" w:rsidP="006E5473">
      <w:pPr>
        <w:spacing w:after="0" w:line="240" w:lineRule="auto"/>
        <w:jc w:val="center"/>
        <w:rPr>
          <w:rFonts w:ascii="Times New Roman" w:hAnsi="Times New Roman"/>
          <w:sz w:val="24"/>
          <w:szCs w:val="24"/>
        </w:rPr>
      </w:pPr>
      <w:r w:rsidRPr="00572916">
        <w:rPr>
          <w:rFonts w:ascii="Times New Roman" w:hAnsi="Times New Roman"/>
          <w:sz w:val="24"/>
          <w:szCs w:val="24"/>
        </w:rPr>
        <w:t xml:space="preserve">на выполнение работ по монтажу </w:t>
      </w:r>
      <w:r>
        <w:rPr>
          <w:rFonts w:ascii="Times New Roman" w:hAnsi="Times New Roman"/>
          <w:sz w:val="24"/>
          <w:szCs w:val="24"/>
        </w:rPr>
        <w:t xml:space="preserve">коммерческого </w:t>
      </w:r>
      <w:r w:rsidRPr="00572916">
        <w:rPr>
          <w:rFonts w:ascii="Times New Roman" w:hAnsi="Times New Roman"/>
          <w:sz w:val="24"/>
          <w:szCs w:val="24"/>
        </w:rPr>
        <w:t xml:space="preserve">узла учета тепловой энергии </w:t>
      </w:r>
    </w:p>
    <w:p w14:paraId="5D552BB5" w14:textId="77777777" w:rsidR="006E5473" w:rsidRDefault="006E5473" w:rsidP="006E5473">
      <w:pPr>
        <w:spacing w:after="0" w:line="240" w:lineRule="auto"/>
        <w:jc w:val="center"/>
        <w:rPr>
          <w:rFonts w:ascii="Times New Roman" w:hAnsi="Times New Roman"/>
          <w:sz w:val="24"/>
          <w:szCs w:val="24"/>
        </w:rPr>
      </w:pPr>
      <w:r w:rsidRPr="00572916">
        <w:rPr>
          <w:rFonts w:ascii="Times New Roman" w:hAnsi="Times New Roman"/>
          <w:sz w:val="24"/>
          <w:szCs w:val="24"/>
        </w:rPr>
        <w:t>в здании</w:t>
      </w:r>
      <w:r>
        <w:rPr>
          <w:rFonts w:ascii="Times New Roman" w:hAnsi="Times New Roman"/>
          <w:sz w:val="24"/>
          <w:szCs w:val="24"/>
        </w:rPr>
        <w:t xml:space="preserve"> многоквартирного жилого дома </w:t>
      </w:r>
      <w:r w:rsidRPr="00572916">
        <w:rPr>
          <w:rFonts w:ascii="Times New Roman" w:hAnsi="Times New Roman"/>
          <w:sz w:val="24"/>
          <w:szCs w:val="24"/>
        </w:rPr>
        <w:t>по адресу:</w:t>
      </w:r>
    </w:p>
    <w:p w14:paraId="277AA6FB" w14:textId="77777777" w:rsidR="006E5473" w:rsidRDefault="006E5473" w:rsidP="006E5473">
      <w:pPr>
        <w:spacing w:after="0" w:line="240" w:lineRule="auto"/>
        <w:jc w:val="center"/>
        <w:rPr>
          <w:rFonts w:ascii="Times New Roman" w:hAnsi="Times New Roman"/>
          <w:sz w:val="24"/>
          <w:szCs w:val="24"/>
        </w:rPr>
      </w:pPr>
      <w:r w:rsidRPr="00572916">
        <w:rPr>
          <w:rFonts w:ascii="Times New Roman" w:hAnsi="Times New Roman"/>
          <w:sz w:val="24"/>
          <w:szCs w:val="24"/>
        </w:rPr>
        <w:t xml:space="preserve"> </w:t>
      </w:r>
      <w:r>
        <w:rPr>
          <w:rFonts w:ascii="Times New Roman" w:hAnsi="Times New Roman"/>
          <w:sz w:val="24"/>
          <w:szCs w:val="24"/>
        </w:rPr>
        <w:t xml:space="preserve">Ленинградская область, </w:t>
      </w:r>
      <w:r w:rsidRPr="00572916">
        <w:rPr>
          <w:rFonts w:ascii="Times New Roman" w:hAnsi="Times New Roman"/>
          <w:sz w:val="24"/>
          <w:szCs w:val="24"/>
        </w:rPr>
        <w:t xml:space="preserve">г. Выборг, </w:t>
      </w:r>
      <w:proofErr w:type="spellStart"/>
      <w:r>
        <w:rPr>
          <w:rFonts w:ascii="Times New Roman" w:hAnsi="Times New Roman"/>
          <w:sz w:val="24"/>
          <w:szCs w:val="24"/>
        </w:rPr>
        <w:t>пр-кт</w:t>
      </w:r>
      <w:proofErr w:type="spellEnd"/>
      <w:r>
        <w:rPr>
          <w:rFonts w:ascii="Times New Roman" w:hAnsi="Times New Roman"/>
          <w:sz w:val="24"/>
          <w:szCs w:val="24"/>
        </w:rPr>
        <w:t xml:space="preserve"> Суворова,</w:t>
      </w:r>
      <w:r w:rsidRPr="00572916">
        <w:rPr>
          <w:rFonts w:ascii="Times New Roman" w:hAnsi="Times New Roman"/>
          <w:sz w:val="24"/>
          <w:szCs w:val="24"/>
        </w:rPr>
        <w:t xml:space="preserve"> д. 7</w:t>
      </w:r>
    </w:p>
    <w:p w14:paraId="2764B810" w14:textId="77777777" w:rsidR="006E5473" w:rsidRPr="009D080D" w:rsidRDefault="006E5473" w:rsidP="006E5473">
      <w:pPr>
        <w:spacing w:after="0" w:line="240" w:lineRule="auto"/>
        <w:jc w:val="center"/>
        <w:rPr>
          <w:rFonts w:ascii="Times New Roman" w:hAnsi="Times New Roman"/>
          <w:sz w:val="24"/>
          <w:szCs w:val="24"/>
        </w:rPr>
      </w:pPr>
    </w:p>
    <w:tbl>
      <w:tblPr>
        <w:tblW w:w="5451" w:type="pct"/>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4"/>
        <w:gridCol w:w="2304"/>
        <w:gridCol w:w="7149"/>
      </w:tblGrid>
      <w:tr w:rsidR="006E5473" w:rsidRPr="009D080D" w14:paraId="0DED07C3" w14:textId="77777777" w:rsidTr="006E5473">
        <w:tc>
          <w:tcPr>
            <w:tcW w:w="229" w:type="pct"/>
            <w:tcBorders>
              <w:top w:val="outset" w:sz="6" w:space="0" w:color="auto"/>
              <w:left w:val="outset" w:sz="6" w:space="0" w:color="auto"/>
              <w:bottom w:val="outset" w:sz="6" w:space="0" w:color="auto"/>
              <w:right w:val="outset" w:sz="6" w:space="0" w:color="auto"/>
            </w:tcBorders>
          </w:tcPr>
          <w:p w14:paraId="5DF5FF39" w14:textId="77777777" w:rsidR="006E5473" w:rsidRPr="006E5473" w:rsidRDefault="006E5473" w:rsidP="006E5473">
            <w:pPr>
              <w:spacing w:after="0"/>
              <w:ind w:left="57" w:right="57"/>
              <w:jc w:val="center"/>
              <w:rPr>
                <w:rFonts w:ascii="Times New Roman" w:hAnsi="Times New Roman"/>
                <w:sz w:val="22"/>
                <w:szCs w:val="22"/>
              </w:rPr>
            </w:pPr>
            <w:r w:rsidRPr="006E5473">
              <w:rPr>
                <w:rFonts w:ascii="Times New Roman" w:hAnsi="Times New Roman"/>
                <w:b/>
                <w:bCs/>
                <w:sz w:val="22"/>
                <w:szCs w:val="22"/>
              </w:rPr>
              <w:t xml:space="preserve">№ </w:t>
            </w:r>
            <w:proofErr w:type="gramStart"/>
            <w:r w:rsidRPr="006E5473">
              <w:rPr>
                <w:rFonts w:ascii="Times New Roman" w:hAnsi="Times New Roman"/>
                <w:b/>
                <w:bCs/>
                <w:sz w:val="22"/>
                <w:szCs w:val="22"/>
              </w:rPr>
              <w:t>п</w:t>
            </w:r>
            <w:proofErr w:type="gramEnd"/>
            <w:r w:rsidRPr="006E5473">
              <w:rPr>
                <w:rFonts w:ascii="Times New Roman" w:hAnsi="Times New Roman"/>
                <w:b/>
                <w:bCs/>
                <w:sz w:val="22"/>
                <w:szCs w:val="22"/>
              </w:rPr>
              <w:t>/п</w:t>
            </w:r>
            <w:r w:rsidRPr="006E5473">
              <w:rPr>
                <w:rFonts w:ascii="Times New Roman" w:hAnsi="Times New Roman"/>
                <w:sz w:val="22"/>
                <w:szCs w:val="22"/>
              </w:rPr>
              <w:t xml:space="preserve"> </w:t>
            </w:r>
          </w:p>
        </w:tc>
        <w:tc>
          <w:tcPr>
            <w:tcW w:w="1163" w:type="pct"/>
            <w:tcBorders>
              <w:top w:val="outset" w:sz="6" w:space="0" w:color="auto"/>
              <w:left w:val="outset" w:sz="6" w:space="0" w:color="auto"/>
              <w:bottom w:val="outset" w:sz="6" w:space="0" w:color="auto"/>
              <w:right w:val="outset" w:sz="6" w:space="0" w:color="auto"/>
            </w:tcBorders>
          </w:tcPr>
          <w:p w14:paraId="414D1D80" w14:textId="77777777" w:rsidR="006E5473" w:rsidRPr="006E5473" w:rsidRDefault="006E5473" w:rsidP="006E5473">
            <w:pPr>
              <w:spacing w:after="0"/>
              <w:ind w:left="57" w:right="57"/>
              <w:jc w:val="center"/>
              <w:rPr>
                <w:rFonts w:ascii="Times New Roman" w:hAnsi="Times New Roman"/>
                <w:sz w:val="22"/>
                <w:szCs w:val="22"/>
              </w:rPr>
            </w:pPr>
            <w:r w:rsidRPr="006E5473">
              <w:rPr>
                <w:rFonts w:ascii="Times New Roman" w:hAnsi="Times New Roman"/>
                <w:b/>
                <w:bCs/>
                <w:sz w:val="22"/>
                <w:szCs w:val="22"/>
              </w:rPr>
              <w:t>Перечень основных данных и требований</w:t>
            </w:r>
          </w:p>
        </w:tc>
        <w:tc>
          <w:tcPr>
            <w:tcW w:w="3608" w:type="pct"/>
            <w:tcBorders>
              <w:top w:val="outset" w:sz="6" w:space="0" w:color="auto"/>
              <w:left w:val="outset" w:sz="6" w:space="0" w:color="auto"/>
              <w:bottom w:val="outset" w:sz="6" w:space="0" w:color="auto"/>
              <w:right w:val="outset" w:sz="6" w:space="0" w:color="auto"/>
            </w:tcBorders>
          </w:tcPr>
          <w:p w14:paraId="467191A3" w14:textId="77777777" w:rsidR="006E5473" w:rsidRPr="006E5473" w:rsidRDefault="006E5473" w:rsidP="006E5473">
            <w:pPr>
              <w:spacing w:after="0"/>
              <w:ind w:left="57" w:right="57"/>
              <w:jc w:val="center"/>
              <w:rPr>
                <w:rFonts w:ascii="Times New Roman" w:hAnsi="Times New Roman"/>
                <w:sz w:val="22"/>
                <w:szCs w:val="22"/>
              </w:rPr>
            </w:pPr>
            <w:r w:rsidRPr="006E5473">
              <w:rPr>
                <w:rFonts w:ascii="Times New Roman" w:hAnsi="Times New Roman"/>
                <w:b/>
                <w:bCs/>
                <w:sz w:val="22"/>
                <w:szCs w:val="22"/>
              </w:rPr>
              <w:t>Основные данные и требования</w:t>
            </w:r>
            <w:r w:rsidRPr="006E5473">
              <w:rPr>
                <w:rFonts w:ascii="Times New Roman" w:hAnsi="Times New Roman"/>
                <w:sz w:val="22"/>
                <w:szCs w:val="22"/>
              </w:rPr>
              <w:t xml:space="preserve"> </w:t>
            </w:r>
          </w:p>
        </w:tc>
      </w:tr>
      <w:tr w:rsidR="006E5473" w:rsidRPr="009D080D" w14:paraId="7CF6722C" w14:textId="77777777" w:rsidTr="006E5473">
        <w:tc>
          <w:tcPr>
            <w:tcW w:w="0" w:type="auto"/>
            <w:tcBorders>
              <w:top w:val="outset" w:sz="6" w:space="0" w:color="auto"/>
              <w:left w:val="outset" w:sz="6" w:space="0" w:color="auto"/>
              <w:bottom w:val="outset" w:sz="6" w:space="0" w:color="auto"/>
              <w:right w:val="outset" w:sz="6" w:space="0" w:color="auto"/>
            </w:tcBorders>
          </w:tcPr>
          <w:p w14:paraId="594F8CBE"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1</w:t>
            </w:r>
          </w:p>
        </w:tc>
        <w:tc>
          <w:tcPr>
            <w:tcW w:w="1163" w:type="pct"/>
            <w:tcBorders>
              <w:top w:val="outset" w:sz="6" w:space="0" w:color="auto"/>
              <w:left w:val="outset" w:sz="6" w:space="0" w:color="auto"/>
              <w:bottom w:val="outset" w:sz="6" w:space="0" w:color="auto"/>
              <w:right w:val="outset" w:sz="6" w:space="0" w:color="auto"/>
            </w:tcBorders>
          </w:tcPr>
          <w:p w14:paraId="5BD74B1C"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Заказчик</w:t>
            </w:r>
          </w:p>
        </w:tc>
        <w:tc>
          <w:tcPr>
            <w:tcW w:w="3608" w:type="pct"/>
            <w:tcBorders>
              <w:top w:val="outset" w:sz="6" w:space="0" w:color="auto"/>
              <w:left w:val="outset" w:sz="6" w:space="0" w:color="auto"/>
              <w:bottom w:val="outset" w:sz="6" w:space="0" w:color="auto"/>
              <w:right w:val="outset" w:sz="6" w:space="0" w:color="auto"/>
            </w:tcBorders>
          </w:tcPr>
          <w:p w14:paraId="6D695533" w14:textId="77777777" w:rsidR="006E5473" w:rsidRPr="006E5473" w:rsidRDefault="006E5473" w:rsidP="006E5473">
            <w:pPr>
              <w:spacing w:after="0" w:line="240" w:lineRule="auto"/>
              <w:ind w:left="57" w:right="57"/>
              <w:rPr>
                <w:rFonts w:ascii="Times New Roman" w:hAnsi="Times New Roman"/>
                <w:color w:val="FF0000"/>
                <w:sz w:val="22"/>
                <w:szCs w:val="22"/>
              </w:rPr>
            </w:pPr>
            <w:r w:rsidRPr="006E5473">
              <w:rPr>
                <w:rFonts w:ascii="Times New Roman" w:hAnsi="Times New Roman"/>
                <w:b/>
                <w:color w:val="000000"/>
                <w:sz w:val="22"/>
                <w:szCs w:val="22"/>
              </w:rPr>
              <w:t>АО «</w:t>
            </w:r>
            <w:proofErr w:type="spellStart"/>
            <w:r w:rsidRPr="006E5473">
              <w:rPr>
                <w:rFonts w:ascii="Times New Roman" w:hAnsi="Times New Roman"/>
                <w:b/>
                <w:color w:val="000000"/>
                <w:sz w:val="22"/>
                <w:szCs w:val="22"/>
              </w:rPr>
              <w:t>Выборгтеплоэнерго</w:t>
            </w:r>
            <w:proofErr w:type="spellEnd"/>
            <w:r w:rsidRPr="006E5473">
              <w:rPr>
                <w:rFonts w:ascii="Times New Roman" w:hAnsi="Times New Roman"/>
                <w:b/>
                <w:color w:val="000000"/>
                <w:sz w:val="22"/>
                <w:szCs w:val="22"/>
              </w:rPr>
              <w:t>»</w:t>
            </w:r>
          </w:p>
        </w:tc>
      </w:tr>
      <w:tr w:rsidR="006E5473" w:rsidRPr="009D080D" w14:paraId="1E908FF3" w14:textId="77777777" w:rsidTr="006E5473">
        <w:tc>
          <w:tcPr>
            <w:tcW w:w="0" w:type="auto"/>
            <w:tcBorders>
              <w:top w:val="outset" w:sz="6" w:space="0" w:color="auto"/>
              <w:left w:val="outset" w:sz="6" w:space="0" w:color="auto"/>
              <w:bottom w:val="outset" w:sz="6" w:space="0" w:color="auto"/>
              <w:right w:val="outset" w:sz="6" w:space="0" w:color="auto"/>
            </w:tcBorders>
          </w:tcPr>
          <w:p w14:paraId="1586EA5D"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2</w:t>
            </w:r>
          </w:p>
        </w:tc>
        <w:tc>
          <w:tcPr>
            <w:tcW w:w="1163" w:type="pct"/>
            <w:tcBorders>
              <w:top w:val="outset" w:sz="6" w:space="0" w:color="auto"/>
              <w:left w:val="outset" w:sz="6" w:space="0" w:color="auto"/>
              <w:bottom w:val="outset" w:sz="6" w:space="0" w:color="auto"/>
              <w:right w:val="outset" w:sz="6" w:space="0" w:color="auto"/>
            </w:tcBorders>
          </w:tcPr>
          <w:p w14:paraId="73D9A64F"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Вид работ</w:t>
            </w:r>
          </w:p>
        </w:tc>
        <w:tc>
          <w:tcPr>
            <w:tcW w:w="3608" w:type="pct"/>
            <w:tcBorders>
              <w:top w:val="outset" w:sz="6" w:space="0" w:color="auto"/>
              <w:left w:val="outset" w:sz="6" w:space="0" w:color="auto"/>
              <w:bottom w:val="outset" w:sz="6" w:space="0" w:color="auto"/>
              <w:right w:val="outset" w:sz="6" w:space="0" w:color="auto"/>
            </w:tcBorders>
          </w:tcPr>
          <w:p w14:paraId="7FCE0B33" w14:textId="77777777" w:rsidR="006E5473" w:rsidRPr="006E5473" w:rsidRDefault="006E5473" w:rsidP="006E5473">
            <w:pPr>
              <w:spacing w:after="0" w:line="240" w:lineRule="auto"/>
              <w:ind w:left="57" w:right="57"/>
              <w:jc w:val="both"/>
              <w:rPr>
                <w:rFonts w:ascii="Times New Roman" w:hAnsi="Times New Roman"/>
                <w:sz w:val="22"/>
                <w:szCs w:val="22"/>
              </w:rPr>
            </w:pPr>
            <w:r w:rsidRPr="006E5473">
              <w:rPr>
                <w:rFonts w:ascii="Times New Roman" w:eastAsia="Times New Roman" w:hAnsi="Times New Roman"/>
                <w:sz w:val="22"/>
                <w:szCs w:val="22"/>
                <w:lang w:eastAsia="ru-RU"/>
              </w:rPr>
              <w:t>Выполнение работ по монтажу коммерческого узла учета тепловой энергии (КУУТЭ) в многоквартирном жилом доме.</w:t>
            </w:r>
          </w:p>
        </w:tc>
      </w:tr>
      <w:tr w:rsidR="006E5473" w:rsidRPr="009D080D" w14:paraId="02C6B533" w14:textId="77777777" w:rsidTr="006E5473">
        <w:trPr>
          <w:trHeight w:val="413"/>
        </w:trPr>
        <w:tc>
          <w:tcPr>
            <w:tcW w:w="0" w:type="auto"/>
            <w:tcBorders>
              <w:top w:val="outset" w:sz="6" w:space="0" w:color="auto"/>
              <w:left w:val="outset" w:sz="6" w:space="0" w:color="auto"/>
              <w:bottom w:val="single" w:sz="4" w:space="0" w:color="auto"/>
              <w:right w:val="outset" w:sz="6" w:space="0" w:color="auto"/>
            </w:tcBorders>
          </w:tcPr>
          <w:p w14:paraId="2AEF30D3"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3</w:t>
            </w:r>
          </w:p>
        </w:tc>
        <w:tc>
          <w:tcPr>
            <w:tcW w:w="1163" w:type="pct"/>
            <w:tcBorders>
              <w:top w:val="outset" w:sz="6" w:space="0" w:color="auto"/>
              <w:left w:val="outset" w:sz="6" w:space="0" w:color="auto"/>
              <w:bottom w:val="single" w:sz="4" w:space="0" w:color="auto"/>
              <w:right w:val="outset" w:sz="6" w:space="0" w:color="auto"/>
            </w:tcBorders>
          </w:tcPr>
          <w:p w14:paraId="3530D66F"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Адрес и тип объекта</w:t>
            </w:r>
          </w:p>
        </w:tc>
        <w:tc>
          <w:tcPr>
            <w:tcW w:w="3608" w:type="pct"/>
            <w:tcBorders>
              <w:top w:val="outset" w:sz="6" w:space="0" w:color="auto"/>
              <w:left w:val="outset" w:sz="6" w:space="0" w:color="auto"/>
              <w:bottom w:val="single" w:sz="4" w:space="0" w:color="auto"/>
              <w:right w:val="outset" w:sz="6" w:space="0" w:color="auto"/>
            </w:tcBorders>
          </w:tcPr>
          <w:p w14:paraId="2D9F3A9D" w14:textId="77777777" w:rsidR="006E5473" w:rsidRPr="006E5473" w:rsidRDefault="006E5473" w:rsidP="006E5473">
            <w:pPr>
              <w:spacing w:after="0" w:line="240" w:lineRule="auto"/>
              <w:ind w:left="57" w:right="57"/>
              <w:jc w:val="both"/>
              <w:rPr>
                <w:rFonts w:ascii="Times New Roman" w:hAnsi="Times New Roman"/>
                <w:color w:val="000000"/>
                <w:sz w:val="22"/>
                <w:szCs w:val="22"/>
              </w:rPr>
            </w:pPr>
            <w:r w:rsidRPr="006E5473">
              <w:rPr>
                <w:rFonts w:ascii="Times New Roman" w:hAnsi="Times New Roman"/>
                <w:color w:val="000000"/>
                <w:sz w:val="22"/>
                <w:szCs w:val="22"/>
              </w:rPr>
              <w:t xml:space="preserve">Ленинградская область, г. Выборг, </w:t>
            </w:r>
            <w:proofErr w:type="spellStart"/>
            <w:r w:rsidRPr="006E5473">
              <w:rPr>
                <w:rFonts w:ascii="Times New Roman" w:hAnsi="Times New Roman"/>
                <w:color w:val="000000"/>
                <w:sz w:val="22"/>
                <w:szCs w:val="22"/>
              </w:rPr>
              <w:t>пр-кт</w:t>
            </w:r>
            <w:proofErr w:type="spellEnd"/>
            <w:r w:rsidRPr="006E5473">
              <w:rPr>
                <w:rFonts w:ascii="Times New Roman" w:hAnsi="Times New Roman"/>
                <w:color w:val="000000"/>
                <w:sz w:val="22"/>
                <w:szCs w:val="22"/>
              </w:rPr>
              <w:t xml:space="preserve"> Суворова, д. 7.</w:t>
            </w:r>
          </w:p>
          <w:p w14:paraId="50986E27" w14:textId="77777777" w:rsidR="006E5473" w:rsidRPr="006E5473" w:rsidRDefault="006E5473" w:rsidP="006E5473">
            <w:pPr>
              <w:spacing w:after="0" w:line="240" w:lineRule="auto"/>
              <w:ind w:left="57" w:right="57"/>
              <w:jc w:val="both"/>
              <w:rPr>
                <w:rFonts w:ascii="Times New Roman" w:hAnsi="Times New Roman"/>
                <w:sz w:val="22"/>
                <w:szCs w:val="22"/>
              </w:rPr>
            </w:pPr>
            <w:r w:rsidRPr="006E5473">
              <w:rPr>
                <w:rFonts w:ascii="Times New Roman" w:hAnsi="Times New Roman"/>
                <w:color w:val="000000"/>
                <w:sz w:val="22"/>
                <w:szCs w:val="22"/>
              </w:rPr>
              <w:t>Многоквартирный жилой дом (управляющая организация – ООО «Вектор»)</w:t>
            </w:r>
          </w:p>
        </w:tc>
      </w:tr>
      <w:tr w:rsidR="006E5473" w:rsidRPr="009D080D" w14:paraId="0AC1F2D4" w14:textId="77777777" w:rsidTr="006E5473">
        <w:trPr>
          <w:trHeight w:val="614"/>
        </w:trPr>
        <w:tc>
          <w:tcPr>
            <w:tcW w:w="0" w:type="auto"/>
            <w:tcBorders>
              <w:top w:val="single" w:sz="4" w:space="0" w:color="auto"/>
              <w:left w:val="outset" w:sz="6" w:space="0" w:color="auto"/>
              <w:bottom w:val="outset" w:sz="6" w:space="0" w:color="auto"/>
              <w:right w:val="outset" w:sz="6" w:space="0" w:color="auto"/>
            </w:tcBorders>
          </w:tcPr>
          <w:p w14:paraId="1C220FA4"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4</w:t>
            </w:r>
          </w:p>
        </w:tc>
        <w:tc>
          <w:tcPr>
            <w:tcW w:w="1163" w:type="pct"/>
            <w:tcBorders>
              <w:top w:val="single" w:sz="4" w:space="0" w:color="auto"/>
              <w:left w:val="outset" w:sz="6" w:space="0" w:color="auto"/>
              <w:bottom w:val="outset" w:sz="6" w:space="0" w:color="auto"/>
              <w:right w:val="outset" w:sz="6" w:space="0" w:color="auto"/>
            </w:tcBorders>
          </w:tcPr>
          <w:p w14:paraId="61BEBD34"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Максимальная стоимость работ и порядок расчетов</w:t>
            </w:r>
          </w:p>
        </w:tc>
        <w:tc>
          <w:tcPr>
            <w:tcW w:w="3608" w:type="pct"/>
            <w:tcBorders>
              <w:top w:val="single" w:sz="4" w:space="0" w:color="auto"/>
              <w:left w:val="outset" w:sz="6" w:space="0" w:color="auto"/>
              <w:bottom w:val="outset" w:sz="6" w:space="0" w:color="auto"/>
              <w:right w:val="outset" w:sz="6" w:space="0" w:color="auto"/>
            </w:tcBorders>
          </w:tcPr>
          <w:p w14:paraId="6D6D4E54" w14:textId="77777777" w:rsidR="006E5473" w:rsidRPr="006E5473" w:rsidRDefault="006E5473" w:rsidP="006E5473">
            <w:pPr>
              <w:spacing w:after="0" w:line="240" w:lineRule="auto"/>
              <w:ind w:left="57" w:right="57"/>
              <w:jc w:val="both"/>
              <w:rPr>
                <w:rFonts w:ascii="Times New Roman" w:hAnsi="Times New Roman"/>
                <w:color w:val="000000"/>
                <w:sz w:val="22"/>
                <w:szCs w:val="22"/>
              </w:rPr>
            </w:pPr>
            <w:r w:rsidRPr="006E5473">
              <w:rPr>
                <w:rFonts w:ascii="Times New Roman" w:hAnsi="Times New Roman"/>
                <w:b/>
                <w:color w:val="000000"/>
                <w:sz w:val="22"/>
                <w:szCs w:val="22"/>
              </w:rPr>
              <w:t>681 901 (шестьсот восемьдесят одна тысяча девятьсот один) рубль 76 копеек</w:t>
            </w:r>
            <w:r w:rsidRPr="006E5473">
              <w:rPr>
                <w:rFonts w:ascii="Times New Roman" w:hAnsi="Times New Roman"/>
                <w:color w:val="000000"/>
                <w:sz w:val="22"/>
                <w:szCs w:val="22"/>
              </w:rPr>
              <w:t>, в том числе НДС 22% - 122 965 (сто двадцать две тысячи девятьсот шестьдесят пять) рублей 89 копеек.</w:t>
            </w:r>
          </w:p>
          <w:p w14:paraId="1562CF93" w14:textId="518D44E1" w:rsidR="006E5473" w:rsidRPr="006E5473" w:rsidRDefault="001701AC" w:rsidP="001701AC">
            <w:pPr>
              <w:spacing w:after="0" w:line="240" w:lineRule="auto"/>
              <w:ind w:left="57" w:right="57"/>
              <w:jc w:val="both"/>
              <w:rPr>
                <w:rFonts w:ascii="Times New Roman" w:hAnsi="Times New Roman"/>
                <w:color w:val="000000"/>
                <w:sz w:val="22"/>
                <w:szCs w:val="22"/>
              </w:rPr>
            </w:pPr>
            <w:r>
              <w:rPr>
                <w:rFonts w:ascii="Times New Roman" w:hAnsi="Times New Roman"/>
                <w:color w:val="000000"/>
                <w:sz w:val="22"/>
                <w:szCs w:val="22"/>
              </w:rPr>
              <w:t>В</w:t>
            </w:r>
            <w:r w:rsidR="006E5473" w:rsidRPr="006E5473">
              <w:rPr>
                <w:rFonts w:ascii="Times New Roman" w:hAnsi="Times New Roman"/>
                <w:color w:val="000000"/>
                <w:sz w:val="22"/>
                <w:szCs w:val="22"/>
              </w:rPr>
              <w:t xml:space="preserve"> </w:t>
            </w:r>
            <w:r w:rsidR="005B51B4">
              <w:rPr>
                <w:rFonts w:ascii="Times New Roman" w:hAnsi="Times New Roman"/>
                <w:color w:val="000000"/>
                <w:sz w:val="22"/>
                <w:szCs w:val="22"/>
              </w:rPr>
              <w:t>течение</w:t>
            </w:r>
            <w:r w:rsidR="006E5473" w:rsidRPr="006E5473">
              <w:rPr>
                <w:rFonts w:ascii="Times New Roman" w:hAnsi="Times New Roman"/>
                <w:color w:val="000000"/>
                <w:sz w:val="22"/>
                <w:szCs w:val="22"/>
              </w:rPr>
              <w:t xml:space="preserve"> 3-х (трех) рабочих дней </w:t>
            </w:r>
            <w:r w:rsidR="005B51B4">
              <w:rPr>
                <w:rFonts w:ascii="Times New Roman" w:hAnsi="Times New Roman"/>
                <w:color w:val="000000"/>
                <w:sz w:val="22"/>
                <w:szCs w:val="22"/>
              </w:rPr>
              <w:t xml:space="preserve">после подписания договора </w:t>
            </w:r>
            <w:r w:rsidR="006E5473" w:rsidRPr="006E5473">
              <w:rPr>
                <w:rFonts w:ascii="Times New Roman" w:hAnsi="Times New Roman"/>
                <w:color w:val="000000"/>
                <w:sz w:val="22"/>
                <w:szCs w:val="22"/>
              </w:rPr>
              <w:t xml:space="preserve">Заказчик перечисляет Исполнителю аванс в размере 50% от стоимости договора. Окончательный расчет Заказчик производит не позднее 10-ти (десяти) рабочих дней </w:t>
            </w:r>
            <w:proofErr w:type="gramStart"/>
            <w:r w:rsidR="006E5473" w:rsidRPr="006E5473">
              <w:rPr>
                <w:rFonts w:ascii="Times New Roman" w:hAnsi="Times New Roman"/>
                <w:color w:val="000000"/>
                <w:sz w:val="22"/>
                <w:szCs w:val="22"/>
              </w:rPr>
              <w:t>с даты подписания</w:t>
            </w:r>
            <w:proofErr w:type="gramEnd"/>
            <w:r w:rsidR="006E5473" w:rsidRPr="006E5473">
              <w:rPr>
                <w:rFonts w:ascii="Times New Roman" w:hAnsi="Times New Roman"/>
                <w:color w:val="000000"/>
                <w:sz w:val="22"/>
                <w:szCs w:val="22"/>
              </w:rPr>
              <w:t xml:space="preserve"> актов приемки выполненных работ КС-2.</w:t>
            </w:r>
          </w:p>
        </w:tc>
      </w:tr>
      <w:tr w:rsidR="006E5473" w:rsidRPr="009D080D" w14:paraId="0D22CAEB" w14:textId="77777777" w:rsidTr="006E5473">
        <w:tc>
          <w:tcPr>
            <w:tcW w:w="0" w:type="auto"/>
            <w:tcBorders>
              <w:top w:val="outset" w:sz="6" w:space="0" w:color="auto"/>
              <w:left w:val="outset" w:sz="6" w:space="0" w:color="auto"/>
              <w:bottom w:val="outset" w:sz="6" w:space="0" w:color="auto"/>
              <w:right w:val="outset" w:sz="6" w:space="0" w:color="auto"/>
            </w:tcBorders>
          </w:tcPr>
          <w:p w14:paraId="4D8D59E0"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5</w:t>
            </w:r>
          </w:p>
        </w:tc>
        <w:tc>
          <w:tcPr>
            <w:tcW w:w="1163" w:type="pct"/>
            <w:tcBorders>
              <w:top w:val="outset" w:sz="6" w:space="0" w:color="auto"/>
              <w:left w:val="outset" w:sz="6" w:space="0" w:color="auto"/>
              <w:bottom w:val="outset" w:sz="6" w:space="0" w:color="auto"/>
              <w:right w:val="outset" w:sz="6" w:space="0" w:color="auto"/>
            </w:tcBorders>
          </w:tcPr>
          <w:p w14:paraId="42BDBC51"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Требования к Исполнителю</w:t>
            </w:r>
          </w:p>
        </w:tc>
        <w:tc>
          <w:tcPr>
            <w:tcW w:w="3608" w:type="pct"/>
            <w:tcBorders>
              <w:top w:val="outset" w:sz="6" w:space="0" w:color="auto"/>
              <w:left w:val="outset" w:sz="6" w:space="0" w:color="auto"/>
              <w:bottom w:val="outset" w:sz="6" w:space="0" w:color="auto"/>
              <w:right w:val="outset" w:sz="6" w:space="0" w:color="auto"/>
            </w:tcBorders>
          </w:tcPr>
          <w:p w14:paraId="03EE5662" w14:textId="77777777" w:rsidR="006E5473" w:rsidRPr="006E5473" w:rsidRDefault="006E5473" w:rsidP="006E5473">
            <w:pPr>
              <w:spacing w:after="0" w:line="240" w:lineRule="auto"/>
              <w:ind w:left="457" w:right="57" w:hanging="457"/>
              <w:jc w:val="both"/>
              <w:rPr>
                <w:rFonts w:ascii="Times New Roman" w:hAnsi="Times New Roman"/>
                <w:bCs/>
                <w:sz w:val="22"/>
                <w:szCs w:val="22"/>
              </w:rPr>
            </w:pPr>
            <w:r w:rsidRPr="006E5473">
              <w:rPr>
                <w:rFonts w:ascii="Times New Roman" w:hAnsi="Times New Roman"/>
                <w:bCs/>
                <w:sz w:val="22"/>
                <w:szCs w:val="22"/>
              </w:rPr>
              <w:t>5.1.</w:t>
            </w:r>
            <w:r w:rsidRPr="006E5473">
              <w:rPr>
                <w:rFonts w:ascii="Times New Roman" w:hAnsi="Times New Roman"/>
                <w:bCs/>
                <w:sz w:val="22"/>
                <w:szCs w:val="22"/>
              </w:rPr>
              <w:tab/>
              <w:t xml:space="preserve">Наличие в штате Исполнителя персонала, прошедшего проверку </w:t>
            </w:r>
            <w:proofErr w:type="gramStart"/>
            <w:r w:rsidRPr="006E5473">
              <w:rPr>
                <w:rFonts w:ascii="Times New Roman" w:hAnsi="Times New Roman"/>
                <w:bCs/>
                <w:sz w:val="22"/>
                <w:szCs w:val="22"/>
              </w:rPr>
              <w:t>знаний Правил технической эксплуатации объектов теплоснабжения</w:t>
            </w:r>
            <w:proofErr w:type="gramEnd"/>
            <w:r w:rsidRPr="006E5473">
              <w:rPr>
                <w:rFonts w:ascii="Times New Roman" w:hAnsi="Times New Roman"/>
                <w:bCs/>
                <w:sz w:val="22"/>
                <w:szCs w:val="22"/>
              </w:rPr>
              <w:t xml:space="preserve"> и </w:t>
            </w:r>
            <w:proofErr w:type="spellStart"/>
            <w:r w:rsidRPr="006E5473">
              <w:rPr>
                <w:rFonts w:ascii="Times New Roman" w:hAnsi="Times New Roman"/>
                <w:bCs/>
                <w:sz w:val="22"/>
                <w:szCs w:val="22"/>
              </w:rPr>
              <w:t>теплопотребляющих</w:t>
            </w:r>
            <w:proofErr w:type="spellEnd"/>
            <w:r w:rsidRPr="006E5473">
              <w:rPr>
                <w:rFonts w:ascii="Times New Roman" w:hAnsi="Times New Roman"/>
                <w:bCs/>
                <w:sz w:val="22"/>
                <w:szCs w:val="22"/>
              </w:rPr>
              <w:t xml:space="preserve"> установок в Федеральной службе по экологическому, технологическому и атомному надзору РФ (</w:t>
            </w:r>
            <w:proofErr w:type="spellStart"/>
            <w:r w:rsidRPr="006E5473">
              <w:rPr>
                <w:rFonts w:ascii="Times New Roman" w:hAnsi="Times New Roman"/>
                <w:bCs/>
                <w:sz w:val="22"/>
                <w:szCs w:val="22"/>
              </w:rPr>
              <w:t>Ростехнадзор</w:t>
            </w:r>
            <w:proofErr w:type="spellEnd"/>
            <w:r w:rsidRPr="006E5473">
              <w:rPr>
                <w:rFonts w:ascii="Times New Roman" w:hAnsi="Times New Roman"/>
                <w:bCs/>
                <w:sz w:val="22"/>
                <w:szCs w:val="22"/>
              </w:rPr>
              <w:t>):</w:t>
            </w:r>
          </w:p>
          <w:p w14:paraId="697490BE" w14:textId="77777777" w:rsidR="006E5473" w:rsidRPr="006E5473" w:rsidRDefault="006E5473" w:rsidP="00814DE2">
            <w:pPr>
              <w:pStyle w:val="af5"/>
              <w:numPr>
                <w:ilvl w:val="0"/>
                <w:numId w:val="36"/>
              </w:numPr>
              <w:spacing w:after="0" w:line="240" w:lineRule="auto"/>
              <w:ind w:left="457" w:right="57" w:hanging="283"/>
              <w:jc w:val="both"/>
              <w:rPr>
                <w:rFonts w:ascii="Times New Roman" w:hAnsi="Times New Roman"/>
                <w:bCs/>
                <w:sz w:val="22"/>
                <w:szCs w:val="22"/>
              </w:rPr>
            </w:pPr>
            <w:r w:rsidRPr="006E5473">
              <w:rPr>
                <w:rFonts w:ascii="Times New Roman" w:eastAsia="Times New Roman" w:hAnsi="Times New Roman"/>
                <w:color w:val="333333"/>
                <w:sz w:val="22"/>
                <w:szCs w:val="22"/>
              </w:rPr>
              <w:t>управленческий персонал и специалисты – не менее 2 (двух)</w:t>
            </w:r>
            <w:r w:rsidRPr="006E5473">
              <w:rPr>
                <w:rFonts w:ascii="Times New Roman" w:hAnsi="Times New Roman"/>
                <w:bCs/>
                <w:sz w:val="22"/>
                <w:szCs w:val="22"/>
              </w:rPr>
              <w:t xml:space="preserve"> сотрудников;</w:t>
            </w:r>
          </w:p>
          <w:p w14:paraId="37E1AA22" w14:textId="77777777" w:rsidR="006E5473" w:rsidRPr="006E5473" w:rsidRDefault="006E5473" w:rsidP="00814DE2">
            <w:pPr>
              <w:pStyle w:val="af5"/>
              <w:numPr>
                <w:ilvl w:val="0"/>
                <w:numId w:val="36"/>
              </w:numPr>
              <w:spacing w:after="0" w:line="240" w:lineRule="auto"/>
              <w:ind w:left="457" w:right="57" w:hanging="283"/>
              <w:jc w:val="both"/>
              <w:rPr>
                <w:rFonts w:ascii="Times New Roman" w:hAnsi="Times New Roman"/>
                <w:bCs/>
                <w:sz w:val="22"/>
                <w:szCs w:val="22"/>
              </w:rPr>
            </w:pPr>
            <w:r w:rsidRPr="006E5473">
              <w:rPr>
                <w:rFonts w:ascii="Times New Roman" w:hAnsi="Times New Roman"/>
                <w:bCs/>
                <w:color w:val="00000A"/>
                <w:sz w:val="22"/>
                <w:szCs w:val="22"/>
              </w:rPr>
              <w:t>оперативно-ремонтный персонал</w:t>
            </w:r>
            <w:r w:rsidRPr="006E5473">
              <w:rPr>
                <w:rFonts w:ascii="Times New Roman" w:hAnsi="Times New Roman"/>
                <w:bCs/>
                <w:sz w:val="22"/>
                <w:szCs w:val="22"/>
              </w:rPr>
              <w:t xml:space="preserve"> – не менее 1 (одного) сотрудника.</w:t>
            </w:r>
          </w:p>
          <w:p w14:paraId="67489D69" w14:textId="77777777" w:rsidR="006E5473" w:rsidRPr="006E5473" w:rsidRDefault="006E5473" w:rsidP="006E5473">
            <w:pPr>
              <w:spacing w:after="0" w:line="240" w:lineRule="auto"/>
              <w:ind w:left="457" w:right="57"/>
              <w:jc w:val="both"/>
              <w:rPr>
                <w:rFonts w:ascii="Times New Roman" w:hAnsi="Times New Roman"/>
                <w:bCs/>
                <w:sz w:val="22"/>
                <w:szCs w:val="22"/>
              </w:rPr>
            </w:pPr>
            <w:r w:rsidRPr="006E5473">
              <w:rPr>
                <w:rFonts w:ascii="Times New Roman" w:hAnsi="Times New Roman"/>
                <w:bCs/>
                <w:sz w:val="22"/>
                <w:szCs w:val="22"/>
              </w:rPr>
              <w:t xml:space="preserve">Проверка знаний должна подтверждаться копиями действующих на дату </w:t>
            </w:r>
            <w:proofErr w:type="gramStart"/>
            <w:r w:rsidRPr="006E5473">
              <w:rPr>
                <w:rFonts w:ascii="Times New Roman" w:hAnsi="Times New Roman"/>
                <w:bCs/>
                <w:sz w:val="22"/>
                <w:szCs w:val="22"/>
              </w:rPr>
              <w:t>подписания договора протоколов проверки знаний сотрудников организации</w:t>
            </w:r>
            <w:proofErr w:type="gramEnd"/>
            <w:r w:rsidRPr="006E5473">
              <w:rPr>
                <w:rFonts w:ascii="Times New Roman" w:hAnsi="Times New Roman"/>
                <w:bCs/>
                <w:sz w:val="22"/>
                <w:szCs w:val="22"/>
              </w:rPr>
              <w:t xml:space="preserve"> Исполнителя, выданных отделом </w:t>
            </w:r>
            <w:proofErr w:type="spellStart"/>
            <w:r w:rsidRPr="006E5473">
              <w:rPr>
                <w:rFonts w:ascii="Times New Roman" w:hAnsi="Times New Roman"/>
                <w:bCs/>
                <w:sz w:val="22"/>
                <w:szCs w:val="22"/>
              </w:rPr>
              <w:t>Ростехнадзора</w:t>
            </w:r>
            <w:proofErr w:type="spellEnd"/>
            <w:r w:rsidRPr="006E5473">
              <w:rPr>
                <w:rFonts w:ascii="Times New Roman" w:hAnsi="Times New Roman"/>
                <w:bCs/>
                <w:sz w:val="22"/>
                <w:szCs w:val="22"/>
              </w:rPr>
              <w:t>.</w:t>
            </w:r>
          </w:p>
          <w:p w14:paraId="67CBB4C9" w14:textId="77777777" w:rsidR="006E5473" w:rsidRPr="006E5473" w:rsidRDefault="006E5473" w:rsidP="006E5473">
            <w:pPr>
              <w:spacing w:after="0" w:line="240" w:lineRule="auto"/>
              <w:ind w:left="457" w:right="57" w:hanging="457"/>
              <w:jc w:val="both"/>
              <w:rPr>
                <w:rFonts w:ascii="Times New Roman" w:hAnsi="Times New Roman"/>
                <w:bCs/>
                <w:sz w:val="22"/>
                <w:szCs w:val="22"/>
              </w:rPr>
            </w:pPr>
            <w:r w:rsidRPr="006E5473">
              <w:rPr>
                <w:rFonts w:ascii="Times New Roman" w:hAnsi="Times New Roman"/>
                <w:bCs/>
                <w:sz w:val="22"/>
                <w:szCs w:val="22"/>
              </w:rPr>
              <w:t>5.2.</w:t>
            </w:r>
            <w:r w:rsidRPr="006E5473">
              <w:rPr>
                <w:rFonts w:ascii="Times New Roman" w:hAnsi="Times New Roman"/>
                <w:bCs/>
                <w:sz w:val="22"/>
                <w:szCs w:val="22"/>
              </w:rPr>
              <w:tab/>
              <w:t>Наличие опыта работы по монтажу, пуско-наладке и вводу в эксплуатацию КУУТЭ:</w:t>
            </w:r>
          </w:p>
          <w:p w14:paraId="0CE37597" w14:textId="7BBE2F0A" w:rsidR="006E5473" w:rsidRPr="006E5473" w:rsidRDefault="006E5473" w:rsidP="00814DE2">
            <w:pPr>
              <w:pStyle w:val="af5"/>
              <w:numPr>
                <w:ilvl w:val="0"/>
                <w:numId w:val="36"/>
              </w:numPr>
              <w:spacing w:after="0" w:line="240" w:lineRule="auto"/>
              <w:ind w:left="457" w:right="57" w:hanging="283"/>
              <w:jc w:val="both"/>
              <w:rPr>
                <w:rFonts w:ascii="Times New Roman" w:hAnsi="Times New Roman"/>
                <w:bCs/>
                <w:sz w:val="22"/>
                <w:szCs w:val="22"/>
              </w:rPr>
            </w:pPr>
            <w:r w:rsidRPr="006E5473">
              <w:rPr>
                <w:rFonts w:ascii="Times New Roman" w:eastAsia="Times New Roman" w:hAnsi="Times New Roman"/>
                <w:color w:val="333333"/>
                <w:sz w:val="22"/>
                <w:szCs w:val="22"/>
              </w:rPr>
              <w:t xml:space="preserve"> (опыт подтверждается предоставлением копий исполненных договоров).</w:t>
            </w:r>
          </w:p>
        </w:tc>
      </w:tr>
      <w:tr w:rsidR="006E5473" w:rsidRPr="009D080D" w14:paraId="08E95C86" w14:textId="77777777" w:rsidTr="006E5473">
        <w:tc>
          <w:tcPr>
            <w:tcW w:w="0" w:type="auto"/>
            <w:tcBorders>
              <w:top w:val="outset" w:sz="6" w:space="0" w:color="auto"/>
              <w:left w:val="outset" w:sz="6" w:space="0" w:color="auto"/>
              <w:bottom w:val="outset" w:sz="6" w:space="0" w:color="auto"/>
              <w:right w:val="outset" w:sz="6" w:space="0" w:color="auto"/>
            </w:tcBorders>
          </w:tcPr>
          <w:p w14:paraId="0ACF6188"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6</w:t>
            </w:r>
          </w:p>
        </w:tc>
        <w:tc>
          <w:tcPr>
            <w:tcW w:w="1163" w:type="pct"/>
            <w:tcBorders>
              <w:top w:val="outset" w:sz="6" w:space="0" w:color="auto"/>
              <w:left w:val="outset" w:sz="6" w:space="0" w:color="auto"/>
              <w:bottom w:val="outset" w:sz="6" w:space="0" w:color="auto"/>
              <w:right w:val="outset" w:sz="6" w:space="0" w:color="auto"/>
            </w:tcBorders>
          </w:tcPr>
          <w:p w14:paraId="50DD4ECF"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Порядок сдачи и приемки работ.</w:t>
            </w:r>
          </w:p>
          <w:p w14:paraId="55254213"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Документация, передаваемая Исполнителем Заказчику</w:t>
            </w:r>
          </w:p>
        </w:tc>
        <w:tc>
          <w:tcPr>
            <w:tcW w:w="3608" w:type="pct"/>
            <w:tcBorders>
              <w:top w:val="outset" w:sz="6" w:space="0" w:color="auto"/>
              <w:left w:val="outset" w:sz="6" w:space="0" w:color="auto"/>
              <w:bottom w:val="outset" w:sz="6" w:space="0" w:color="auto"/>
              <w:right w:val="outset" w:sz="6" w:space="0" w:color="auto"/>
            </w:tcBorders>
          </w:tcPr>
          <w:p w14:paraId="1164BBCE" w14:textId="77777777" w:rsidR="006E5473" w:rsidRPr="006E5473" w:rsidRDefault="006E5473" w:rsidP="006E5473">
            <w:pPr>
              <w:pStyle w:val="affffff9"/>
              <w:ind w:left="457" w:hanging="457"/>
              <w:jc w:val="both"/>
              <w:rPr>
                <w:rFonts w:ascii="Times New Roman" w:hAnsi="Times New Roman" w:cs="Times New Roman"/>
              </w:rPr>
            </w:pPr>
            <w:r w:rsidRPr="006E5473">
              <w:rPr>
                <w:rFonts w:ascii="Times New Roman" w:hAnsi="Times New Roman" w:cs="Times New Roman"/>
              </w:rPr>
              <w:t>6.1.</w:t>
            </w:r>
            <w:r w:rsidRPr="006E5473">
              <w:rPr>
                <w:rFonts w:ascii="Times New Roman" w:hAnsi="Times New Roman" w:cs="Times New Roman"/>
              </w:rPr>
              <w:tab/>
              <w:t xml:space="preserve">При сдаче Исполнителем выполненных работ Заказчику, Заказчик осуществляет прием работ по количеству, объему и качеству на соответствие требованиям </w:t>
            </w:r>
            <w:proofErr w:type="gramStart"/>
            <w:r w:rsidRPr="006E5473">
              <w:rPr>
                <w:rFonts w:ascii="Times New Roman" w:hAnsi="Times New Roman" w:cs="Times New Roman"/>
              </w:rPr>
              <w:t>предусмотренными</w:t>
            </w:r>
            <w:proofErr w:type="gramEnd"/>
            <w:r w:rsidRPr="006E5473">
              <w:rPr>
                <w:rFonts w:ascii="Times New Roman" w:hAnsi="Times New Roman" w:cs="Times New Roman"/>
              </w:rPr>
              <w:t xml:space="preserve"> п. 7 настоящего ТЗ.</w:t>
            </w:r>
          </w:p>
          <w:p w14:paraId="60858CB3" w14:textId="77777777" w:rsidR="006E5473" w:rsidRPr="006E5473" w:rsidRDefault="006E5473" w:rsidP="006E5473">
            <w:pPr>
              <w:pStyle w:val="affffff9"/>
              <w:ind w:left="457" w:hanging="457"/>
              <w:jc w:val="both"/>
              <w:rPr>
                <w:rFonts w:ascii="Times New Roman" w:hAnsi="Times New Roman" w:cs="Times New Roman"/>
              </w:rPr>
            </w:pPr>
            <w:r w:rsidRPr="006E5473">
              <w:rPr>
                <w:rFonts w:ascii="Times New Roman" w:hAnsi="Times New Roman" w:cs="Times New Roman"/>
              </w:rPr>
              <w:t>6.2.</w:t>
            </w:r>
            <w:r w:rsidRPr="006E5473">
              <w:rPr>
                <w:rFonts w:ascii="Times New Roman" w:hAnsi="Times New Roman" w:cs="Times New Roman"/>
              </w:rPr>
              <w:tab/>
              <w:t xml:space="preserve">Перечень исполнительной документации, предоставляемой Исполнителем по окончании работ в составе уведомительного письма </w:t>
            </w:r>
            <w:r w:rsidRPr="006E5473">
              <w:rPr>
                <w:rFonts w:ascii="Times New Roman" w:hAnsi="Times New Roman" w:cs="Times New Roman"/>
                <w:color w:val="000000" w:themeColor="text1"/>
              </w:rPr>
              <w:t>о завершении работ</w:t>
            </w:r>
            <w:r w:rsidRPr="006E5473">
              <w:rPr>
                <w:rFonts w:ascii="Times New Roman" w:hAnsi="Times New Roman" w:cs="Times New Roman"/>
              </w:rPr>
              <w:t>:</w:t>
            </w:r>
          </w:p>
          <w:p w14:paraId="7E739813"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Реестр (перечень) предоставляемой документации - 2 экз.;</w:t>
            </w:r>
          </w:p>
          <w:p w14:paraId="339E0411"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Копия приказа о назначении ответственного лица (от подрядчика) - 2 экз.;</w:t>
            </w:r>
          </w:p>
          <w:p w14:paraId="500EE10F"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Акты скрытых работ (комплект) - 2 экз.;</w:t>
            </w:r>
          </w:p>
          <w:p w14:paraId="65DCD0F7"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Оригиналы паспортов средств измерений, установленных в рамках выполнения работ по договору, сертификаты на все использованное оборудование и материалы (комплект) - 2 экз.;</w:t>
            </w:r>
          </w:p>
          <w:p w14:paraId="63498FBC"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Паспорт КУУТЭ – 1 экз.;</w:t>
            </w:r>
          </w:p>
          <w:p w14:paraId="181C10BE"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Исполнительные схемы, спецификации, протоколы испытаний - 2 экз.;</w:t>
            </w:r>
          </w:p>
          <w:p w14:paraId="07BAFCA7"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proofErr w:type="spellStart"/>
            <w:r w:rsidRPr="006E5473">
              <w:rPr>
                <w:rFonts w:ascii="Times New Roman" w:hAnsi="Times New Roman" w:cs="Times New Roman"/>
              </w:rPr>
              <w:t>Трехстадийная</w:t>
            </w:r>
            <w:proofErr w:type="spellEnd"/>
            <w:r w:rsidRPr="006E5473">
              <w:rPr>
                <w:rFonts w:ascii="Times New Roman" w:hAnsi="Times New Roman" w:cs="Times New Roman"/>
              </w:rPr>
              <w:t xml:space="preserve"> </w:t>
            </w:r>
            <w:proofErr w:type="spellStart"/>
            <w:r w:rsidRPr="006E5473">
              <w:rPr>
                <w:rFonts w:ascii="Times New Roman" w:hAnsi="Times New Roman" w:cs="Times New Roman"/>
              </w:rPr>
              <w:t>фотофиксация</w:t>
            </w:r>
            <w:proofErr w:type="spellEnd"/>
            <w:r w:rsidRPr="006E5473">
              <w:rPr>
                <w:rFonts w:ascii="Times New Roman" w:hAnsi="Times New Roman" w:cs="Times New Roman"/>
              </w:rPr>
              <w:t xml:space="preserve"> до начала, в процессе и после окончания работ, в </w:t>
            </w:r>
            <w:proofErr w:type="spellStart"/>
            <w:r w:rsidRPr="006E5473">
              <w:rPr>
                <w:rFonts w:ascii="Times New Roman" w:hAnsi="Times New Roman" w:cs="Times New Roman"/>
              </w:rPr>
              <w:t>т.ч</w:t>
            </w:r>
            <w:proofErr w:type="spellEnd"/>
            <w:r w:rsidRPr="006E5473">
              <w:rPr>
                <w:rFonts w:ascii="Times New Roman" w:hAnsi="Times New Roman" w:cs="Times New Roman"/>
              </w:rPr>
              <w:t>. скрытых (на электронном носителе) - 2 экз.;</w:t>
            </w:r>
          </w:p>
          <w:p w14:paraId="2B7B4BEA"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Акты испытаний (гидравлических, готовности электрооборудования и т. д.) - 3 экз.;</w:t>
            </w:r>
          </w:p>
          <w:p w14:paraId="341C2128"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Акт допуска узла учета тепловой энергии в эксплуатацию, выданный теплоснабжающей организацией;</w:t>
            </w:r>
          </w:p>
          <w:p w14:paraId="3630CA82"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Акт приёмки выполненных работ (форма КС-2) - 2 экз.;</w:t>
            </w:r>
          </w:p>
          <w:p w14:paraId="08D5A1F1" w14:textId="77777777" w:rsidR="006E5473" w:rsidRPr="006E5473" w:rsidRDefault="006E5473" w:rsidP="00814DE2">
            <w:pPr>
              <w:pStyle w:val="affffff9"/>
              <w:numPr>
                <w:ilvl w:val="0"/>
                <w:numId w:val="35"/>
              </w:numPr>
              <w:ind w:left="457" w:hanging="283"/>
              <w:jc w:val="both"/>
              <w:rPr>
                <w:rFonts w:ascii="Times New Roman" w:hAnsi="Times New Roman" w:cs="Times New Roman"/>
              </w:rPr>
            </w:pPr>
            <w:r w:rsidRPr="006E5473">
              <w:rPr>
                <w:rFonts w:ascii="Times New Roman" w:hAnsi="Times New Roman" w:cs="Times New Roman"/>
              </w:rPr>
              <w:t>Справка о стоимости выполненных работ и затрат (форма КС-3) - 2 экз.;</w:t>
            </w:r>
          </w:p>
          <w:p w14:paraId="06B23D52" w14:textId="77777777" w:rsidR="006E5473" w:rsidRPr="006E5473" w:rsidRDefault="006E5473" w:rsidP="006E5473">
            <w:pPr>
              <w:pStyle w:val="affffff9"/>
              <w:ind w:left="457"/>
              <w:jc w:val="both"/>
              <w:rPr>
                <w:rFonts w:ascii="Times New Roman" w:hAnsi="Times New Roman" w:cs="Times New Roman"/>
              </w:rPr>
            </w:pPr>
            <w:r w:rsidRPr="006E5473">
              <w:rPr>
                <w:rFonts w:ascii="Times New Roman" w:hAnsi="Times New Roman" w:cs="Times New Roman"/>
              </w:rPr>
              <w:t xml:space="preserve">При внесении в реестр (перечень) документации паспортов, сертификатов, актов скрытых работ необходимо расписывать комплектность. </w:t>
            </w:r>
          </w:p>
          <w:p w14:paraId="7EE7310D" w14:textId="77777777" w:rsidR="006E5473" w:rsidRPr="006E5473" w:rsidRDefault="006E5473" w:rsidP="006E5473">
            <w:pPr>
              <w:pStyle w:val="affffff9"/>
              <w:ind w:left="457"/>
              <w:jc w:val="both"/>
              <w:rPr>
                <w:rFonts w:ascii="Times New Roman" w:hAnsi="Times New Roman" w:cs="Times New Roman"/>
              </w:rPr>
            </w:pPr>
            <w:r w:rsidRPr="006E5473">
              <w:rPr>
                <w:rFonts w:ascii="Times New Roman" w:hAnsi="Times New Roman" w:cs="Times New Roman"/>
              </w:rPr>
              <w:t xml:space="preserve">Экземпляры документации предоставляются </w:t>
            </w:r>
            <w:proofErr w:type="gramStart"/>
            <w:r w:rsidRPr="006E5473">
              <w:rPr>
                <w:rFonts w:ascii="Times New Roman" w:hAnsi="Times New Roman" w:cs="Times New Roman"/>
              </w:rPr>
              <w:t>скомплектованными</w:t>
            </w:r>
            <w:proofErr w:type="gramEnd"/>
            <w:r w:rsidRPr="006E5473">
              <w:rPr>
                <w:rFonts w:ascii="Times New Roman" w:hAnsi="Times New Roman" w:cs="Times New Roman"/>
              </w:rPr>
              <w:t xml:space="preserve"> в папки – 2 шт.</w:t>
            </w:r>
          </w:p>
          <w:p w14:paraId="0651BDC2" w14:textId="77777777" w:rsidR="006E5473" w:rsidRPr="006E5473" w:rsidRDefault="006E5473" w:rsidP="006E5473">
            <w:pPr>
              <w:pStyle w:val="af5"/>
              <w:ind w:left="457"/>
              <w:jc w:val="both"/>
              <w:rPr>
                <w:rFonts w:ascii="Times New Roman" w:hAnsi="Times New Roman"/>
                <w:sz w:val="22"/>
                <w:szCs w:val="22"/>
              </w:rPr>
            </w:pPr>
            <w:r w:rsidRPr="006E5473">
              <w:rPr>
                <w:rFonts w:ascii="Times New Roman" w:hAnsi="Times New Roman"/>
                <w:sz w:val="22"/>
                <w:szCs w:val="22"/>
              </w:rPr>
              <w:t xml:space="preserve">Сертификаты, паспорта, схемы, заверяются печатью организации Исполнителя. </w:t>
            </w:r>
          </w:p>
        </w:tc>
      </w:tr>
      <w:tr w:rsidR="006E5473" w:rsidRPr="009D080D" w14:paraId="44CCFBCD" w14:textId="77777777" w:rsidTr="006E5473">
        <w:tc>
          <w:tcPr>
            <w:tcW w:w="0" w:type="auto"/>
            <w:tcBorders>
              <w:top w:val="outset" w:sz="6" w:space="0" w:color="auto"/>
              <w:left w:val="outset" w:sz="6" w:space="0" w:color="auto"/>
              <w:bottom w:val="outset" w:sz="6" w:space="0" w:color="auto"/>
              <w:right w:val="outset" w:sz="6" w:space="0" w:color="auto"/>
            </w:tcBorders>
          </w:tcPr>
          <w:p w14:paraId="7B8F3820"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7</w:t>
            </w:r>
          </w:p>
        </w:tc>
        <w:tc>
          <w:tcPr>
            <w:tcW w:w="1163" w:type="pct"/>
            <w:tcBorders>
              <w:top w:val="outset" w:sz="6" w:space="0" w:color="auto"/>
              <w:left w:val="outset" w:sz="6" w:space="0" w:color="auto"/>
              <w:bottom w:val="outset" w:sz="6" w:space="0" w:color="auto"/>
              <w:right w:val="outset" w:sz="6" w:space="0" w:color="auto"/>
            </w:tcBorders>
          </w:tcPr>
          <w:p w14:paraId="40690D59"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Основные требования к работам</w:t>
            </w:r>
          </w:p>
        </w:tc>
        <w:tc>
          <w:tcPr>
            <w:tcW w:w="3608" w:type="pct"/>
            <w:tcBorders>
              <w:top w:val="outset" w:sz="6" w:space="0" w:color="auto"/>
              <w:left w:val="outset" w:sz="6" w:space="0" w:color="auto"/>
              <w:bottom w:val="outset" w:sz="6" w:space="0" w:color="auto"/>
              <w:right w:val="outset" w:sz="6" w:space="0" w:color="auto"/>
            </w:tcBorders>
          </w:tcPr>
          <w:p w14:paraId="1931F490" w14:textId="77777777" w:rsidR="006E5473" w:rsidRPr="006E5473" w:rsidRDefault="006E5473" w:rsidP="006E5473">
            <w:pPr>
              <w:autoSpaceDE w:val="0"/>
              <w:autoSpaceDN w:val="0"/>
              <w:adjustRightInd w:val="0"/>
              <w:spacing w:after="0" w:line="240" w:lineRule="auto"/>
              <w:ind w:left="457" w:right="57" w:hanging="400"/>
              <w:jc w:val="both"/>
              <w:rPr>
                <w:rFonts w:ascii="Times New Roman" w:hAnsi="Times New Roman"/>
                <w:sz w:val="22"/>
                <w:szCs w:val="22"/>
                <w:lang w:eastAsia="ru-RU"/>
              </w:rPr>
            </w:pPr>
            <w:r w:rsidRPr="006E5473">
              <w:rPr>
                <w:rFonts w:ascii="Times New Roman" w:hAnsi="Times New Roman"/>
                <w:sz w:val="22"/>
                <w:szCs w:val="22"/>
                <w:lang w:eastAsia="ru-RU"/>
              </w:rPr>
              <w:t>7.1.</w:t>
            </w:r>
            <w:r w:rsidRPr="006E5473">
              <w:rPr>
                <w:rFonts w:ascii="Times New Roman" w:hAnsi="Times New Roman"/>
                <w:sz w:val="22"/>
                <w:szCs w:val="22"/>
                <w:lang w:eastAsia="ru-RU"/>
              </w:rPr>
              <w:tab/>
              <w:t>Работы должны выполняться в соответствии со сметной документацией, рабочей документацией шифр 111.73-026-АТС (предоставляется Заказчиком), настоящим Техническим заданием и условиями Договора, а также в соответствии с действующими требованиями Технических регламентов, Положениями стандартов, Сводов правил, указанных в Договоре и ТЗ.</w:t>
            </w:r>
          </w:p>
          <w:p w14:paraId="2C7FFB00" w14:textId="77777777" w:rsidR="006E5473" w:rsidRPr="006E5473" w:rsidRDefault="006E5473" w:rsidP="006E5473">
            <w:pPr>
              <w:spacing w:after="0" w:line="240" w:lineRule="auto"/>
              <w:ind w:left="457" w:right="57" w:hanging="400"/>
              <w:jc w:val="both"/>
              <w:rPr>
                <w:rFonts w:ascii="Times New Roman" w:hAnsi="Times New Roman"/>
                <w:sz w:val="22"/>
                <w:szCs w:val="22"/>
                <w:lang w:eastAsia="ru-RU"/>
              </w:rPr>
            </w:pPr>
            <w:r w:rsidRPr="006E5473">
              <w:rPr>
                <w:rFonts w:ascii="Times New Roman" w:hAnsi="Times New Roman"/>
                <w:sz w:val="22"/>
                <w:szCs w:val="22"/>
              </w:rPr>
              <w:t>7.2.</w:t>
            </w:r>
            <w:r w:rsidRPr="006E5473">
              <w:rPr>
                <w:rFonts w:ascii="Times New Roman" w:hAnsi="Times New Roman"/>
                <w:sz w:val="22"/>
                <w:szCs w:val="22"/>
              </w:rPr>
              <w:tab/>
            </w:r>
            <w:r w:rsidRPr="006E5473">
              <w:rPr>
                <w:rFonts w:ascii="Times New Roman" w:hAnsi="Times New Roman"/>
                <w:sz w:val="22"/>
                <w:szCs w:val="22"/>
                <w:lang w:eastAsia="ru-RU"/>
              </w:rPr>
              <w:t>Работы должны выполняться с использованием оборудования, материалов, комплектующих изделий надлежащего качества.</w:t>
            </w:r>
          </w:p>
        </w:tc>
      </w:tr>
      <w:tr w:rsidR="006E5473" w:rsidRPr="009D080D" w14:paraId="7754A504" w14:textId="77777777" w:rsidTr="006E5473">
        <w:tc>
          <w:tcPr>
            <w:tcW w:w="0" w:type="auto"/>
            <w:tcBorders>
              <w:top w:val="outset" w:sz="6" w:space="0" w:color="auto"/>
              <w:left w:val="outset" w:sz="6" w:space="0" w:color="auto"/>
              <w:bottom w:val="outset" w:sz="6" w:space="0" w:color="auto"/>
              <w:right w:val="outset" w:sz="6" w:space="0" w:color="auto"/>
            </w:tcBorders>
          </w:tcPr>
          <w:p w14:paraId="06E4C849"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8</w:t>
            </w:r>
          </w:p>
        </w:tc>
        <w:tc>
          <w:tcPr>
            <w:tcW w:w="1163" w:type="pct"/>
            <w:tcBorders>
              <w:top w:val="outset" w:sz="6" w:space="0" w:color="auto"/>
              <w:left w:val="outset" w:sz="6" w:space="0" w:color="auto"/>
              <w:bottom w:val="outset" w:sz="6" w:space="0" w:color="auto"/>
              <w:right w:val="outset" w:sz="6" w:space="0" w:color="auto"/>
            </w:tcBorders>
          </w:tcPr>
          <w:p w14:paraId="11E43FB6"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 xml:space="preserve">Исходные данные для выполнения работ </w:t>
            </w:r>
          </w:p>
        </w:tc>
        <w:tc>
          <w:tcPr>
            <w:tcW w:w="3608" w:type="pct"/>
            <w:tcBorders>
              <w:top w:val="outset" w:sz="6" w:space="0" w:color="auto"/>
              <w:left w:val="outset" w:sz="6" w:space="0" w:color="auto"/>
              <w:bottom w:val="outset" w:sz="6" w:space="0" w:color="auto"/>
              <w:right w:val="outset" w:sz="6" w:space="0" w:color="auto"/>
            </w:tcBorders>
          </w:tcPr>
          <w:p w14:paraId="7C6CDC84" w14:textId="77777777" w:rsidR="006E5473" w:rsidRPr="006E5473" w:rsidRDefault="006E5473" w:rsidP="006E5473">
            <w:pPr>
              <w:spacing w:after="0" w:line="240" w:lineRule="auto"/>
              <w:ind w:left="57" w:right="57"/>
              <w:jc w:val="both"/>
              <w:rPr>
                <w:rFonts w:ascii="Times New Roman" w:hAnsi="Times New Roman"/>
                <w:sz w:val="22"/>
                <w:szCs w:val="22"/>
              </w:rPr>
            </w:pPr>
            <w:r w:rsidRPr="006E5473">
              <w:rPr>
                <w:rFonts w:ascii="Times New Roman" w:hAnsi="Times New Roman"/>
                <w:sz w:val="22"/>
                <w:szCs w:val="22"/>
              </w:rPr>
              <w:t>Электронная версия рабочей и сметной документации предоставляется Заказчиком до начала работ.</w:t>
            </w:r>
          </w:p>
        </w:tc>
      </w:tr>
      <w:tr w:rsidR="006E5473" w:rsidRPr="009D080D" w14:paraId="4EE89B3A" w14:textId="77777777" w:rsidTr="006E5473">
        <w:tc>
          <w:tcPr>
            <w:tcW w:w="0" w:type="auto"/>
            <w:tcBorders>
              <w:top w:val="outset" w:sz="6" w:space="0" w:color="auto"/>
              <w:left w:val="outset" w:sz="6" w:space="0" w:color="auto"/>
              <w:bottom w:val="outset" w:sz="6" w:space="0" w:color="auto"/>
              <w:right w:val="outset" w:sz="6" w:space="0" w:color="auto"/>
            </w:tcBorders>
          </w:tcPr>
          <w:p w14:paraId="054B8E68"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9</w:t>
            </w:r>
          </w:p>
        </w:tc>
        <w:tc>
          <w:tcPr>
            <w:tcW w:w="1163" w:type="pct"/>
            <w:tcBorders>
              <w:top w:val="outset" w:sz="6" w:space="0" w:color="auto"/>
              <w:left w:val="outset" w:sz="6" w:space="0" w:color="auto"/>
              <w:bottom w:val="outset" w:sz="6" w:space="0" w:color="auto"/>
              <w:right w:val="outset" w:sz="6" w:space="0" w:color="auto"/>
            </w:tcBorders>
          </w:tcPr>
          <w:p w14:paraId="3EA2DA50"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 xml:space="preserve">Сроки выполнения работ </w:t>
            </w:r>
          </w:p>
        </w:tc>
        <w:tc>
          <w:tcPr>
            <w:tcW w:w="3608" w:type="pct"/>
            <w:tcBorders>
              <w:top w:val="outset" w:sz="6" w:space="0" w:color="auto"/>
              <w:left w:val="outset" w:sz="6" w:space="0" w:color="auto"/>
              <w:bottom w:val="outset" w:sz="6" w:space="0" w:color="auto"/>
              <w:right w:val="outset" w:sz="6" w:space="0" w:color="auto"/>
            </w:tcBorders>
          </w:tcPr>
          <w:p w14:paraId="089E0130" w14:textId="77777777" w:rsidR="006E5473" w:rsidRPr="006E5473" w:rsidRDefault="006E5473" w:rsidP="006E5473">
            <w:pPr>
              <w:spacing w:after="0" w:line="240" w:lineRule="auto"/>
              <w:ind w:left="457" w:right="57" w:hanging="400"/>
              <w:jc w:val="both"/>
              <w:rPr>
                <w:rFonts w:ascii="Times New Roman" w:hAnsi="Times New Roman"/>
                <w:sz w:val="22"/>
                <w:szCs w:val="22"/>
              </w:rPr>
            </w:pPr>
            <w:r w:rsidRPr="006E5473">
              <w:rPr>
                <w:rFonts w:ascii="Times New Roman" w:hAnsi="Times New Roman"/>
                <w:sz w:val="22"/>
                <w:szCs w:val="22"/>
              </w:rPr>
              <w:t>9.1.</w:t>
            </w:r>
            <w:r w:rsidRPr="006E5473">
              <w:rPr>
                <w:rFonts w:ascii="Times New Roman" w:hAnsi="Times New Roman"/>
                <w:sz w:val="22"/>
                <w:szCs w:val="22"/>
              </w:rPr>
              <w:tab/>
              <w:t xml:space="preserve">Срок выполнения работ: 5 (пять) календарных дней </w:t>
            </w:r>
            <w:proofErr w:type="gramStart"/>
            <w:r w:rsidRPr="006E5473">
              <w:rPr>
                <w:rFonts w:ascii="Times New Roman" w:hAnsi="Times New Roman"/>
                <w:sz w:val="22"/>
                <w:szCs w:val="22"/>
              </w:rPr>
              <w:t>с даты поступления</w:t>
            </w:r>
            <w:proofErr w:type="gramEnd"/>
            <w:r w:rsidRPr="006E5473">
              <w:rPr>
                <w:rFonts w:ascii="Times New Roman" w:hAnsi="Times New Roman"/>
                <w:sz w:val="22"/>
                <w:szCs w:val="22"/>
              </w:rPr>
              <w:t xml:space="preserve"> авансового платежа на расчетный счет Исполнителя.</w:t>
            </w:r>
          </w:p>
          <w:p w14:paraId="30A044E9" w14:textId="77777777" w:rsidR="006E5473" w:rsidRPr="006E5473" w:rsidRDefault="006E5473" w:rsidP="006E5473">
            <w:pPr>
              <w:spacing w:after="0" w:line="240" w:lineRule="auto"/>
              <w:ind w:left="457" w:right="57" w:hanging="400"/>
              <w:jc w:val="both"/>
              <w:rPr>
                <w:rFonts w:ascii="Times New Roman" w:hAnsi="Times New Roman"/>
                <w:sz w:val="22"/>
                <w:szCs w:val="22"/>
              </w:rPr>
            </w:pPr>
            <w:r w:rsidRPr="006E5473">
              <w:rPr>
                <w:rFonts w:ascii="Times New Roman" w:hAnsi="Times New Roman"/>
                <w:sz w:val="22"/>
                <w:szCs w:val="22"/>
              </w:rPr>
              <w:t>9.3.</w:t>
            </w:r>
            <w:r w:rsidRPr="006E5473">
              <w:rPr>
                <w:rFonts w:ascii="Times New Roman" w:hAnsi="Times New Roman"/>
                <w:sz w:val="22"/>
                <w:szCs w:val="22"/>
              </w:rPr>
              <w:tab/>
              <w:t xml:space="preserve">Сроки выполнения работ включают выполнение всех работ, предусмотренных Договором, сметной документацией, а также получение необходимых согласований, указанных в п. 6 Технического задания. </w:t>
            </w:r>
          </w:p>
          <w:p w14:paraId="0F807A83" w14:textId="77777777" w:rsidR="006E5473" w:rsidRPr="006E5473" w:rsidRDefault="006E5473" w:rsidP="006E5473">
            <w:pPr>
              <w:spacing w:after="0" w:line="240" w:lineRule="auto"/>
              <w:ind w:left="457" w:right="57" w:hanging="400"/>
              <w:jc w:val="both"/>
              <w:rPr>
                <w:rFonts w:ascii="Times New Roman" w:hAnsi="Times New Roman"/>
                <w:sz w:val="22"/>
                <w:szCs w:val="22"/>
              </w:rPr>
            </w:pPr>
            <w:r w:rsidRPr="006E5473">
              <w:rPr>
                <w:rFonts w:ascii="Times New Roman" w:hAnsi="Times New Roman"/>
                <w:sz w:val="22"/>
                <w:szCs w:val="22"/>
              </w:rPr>
              <w:t>9.5.</w:t>
            </w:r>
            <w:r w:rsidRPr="006E5473">
              <w:rPr>
                <w:rFonts w:ascii="Times New Roman" w:hAnsi="Times New Roman"/>
                <w:sz w:val="22"/>
                <w:szCs w:val="22"/>
              </w:rPr>
              <w:tab/>
              <w:t>Приемка выполненных работ производится Заказчиком в течение 5 (пяти) рабочих дней с момента предоставления Подрядчиком комплекта документации, предусмотренной Техническим заданием, и выполнения всех работ, предусмотренных Договором, сметной документацией.</w:t>
            </w:r>
          </w:p>
        </w:tc>
      </w:tr>
      <w:tr w:rsidR="006E5473" w:rsidRPr="009D080D" w14:paraId="3F9242F1" w14:textId="77777777" w:rsidTr="006E5473">
        <w:tc>
          <w:tcPr>
            <w:tcW w:w="0" w:type="auto"/>
            <w:tcBorders>
              <w:top w:val="outset" w:sz="6" w:space="0" w:color="auto"/>
              <w:left w:val="outset" w:sz="6" w:space="0" w:color="auto"/>
              <w:bottom w:val="outset" w:sz="6" w:space="0" w:color="auto"/>
              <w:right w:val="outset" w:sz="6" w:space="0" w:color="auto"/>
            </w:tcBorders>
          </w:tcPr>
          <w:p w14:paraId="4C97DD48" w14:textId="77777777" w:rsidR="006E5473" w:rsidRPr="006E5473" w:rsidRDefault="006E5473" w:rsidP="006E5473">
            <w:pPr>
              <w:spacing w:after="0" w:line="240" w:lineRule="auto"/>
              <w:ind w:left="57" w:right="57"/>
              <w:jc w:val="center"/>
              <w:rPr>
                <w:rFonts w:ascii="Times New Roman" w:hAnsi="Times New Roman"/>
                <w:b/>
                <w:bCs/>
                <w:sz w:val="22"/>
                <w:szCs w:val="22"/>
              </w:rPr>
            </w:pPr>
            <w:r w:rsidRPr="006E5473">
              <w:rPr>
                <w:rFonts w:ascii="Times New Roman" w:hAnsi="Times New Roman"/>
                <w:b/>
                <w:bCs/>
                <w:sz w:val="22"/>
                <w:szCs w:val="22"/>
              </w:rPr>
              <w:t>10</w:t>
            </w:r>
          </w:p>
        </w:tc>
        <w:tc>
          <w:tcPr>
            <w:tcW w:w="1163" w:type="pct"/>
            <w:tcBorders>
              <w:top w:val="outset" w:sz="6" w:space="0" w:color="auto"/>
              <w:left w:val="outset" w:sz="6" w:space="0" w:color="auto"/>
              <w:bottom w:val="outset" w:sz="6" w:space="0" w:color="auto"/>
              <w:right w:val="outset" w:sz="6" w:space="0" w:color="auto"/>
            </w:tcBorders>
          </w:tcPr>
          <w:p w14:paraId="7910EB7E" w14:textId="77777777" w:rsidR="006E5473" w:rsidRPr="006E5473" w:rsidRDefault="006E5473" w:rsidP="006E5473">
            <w:pPr>
              <w:spacing w:after="0" w:line="240" w:lineRule="auto"/>
              <w:ind w:left="57" w:right="57"/>
              <w:rPr>
                <w:rFonts w:ascii="Times New Roman" w:hAnsi="Times New Roman"/>
                <w:b/>
                <w:bCs/>
                <w:sz w:val="22"/>
                <w:szCs w:val="22"/>
              </w:rPr>
            </w:pPr>
            <w:r w:rsidRPr="006E5473">
              <w:rPr>
                <w:rFonts w:ascii="Times New Roman" w:hAnsi="Times New Roman"/>
                <w:b/>
                <w:bCs/>
                <w:sz w:val="22"/>
                <w:szCs w:val="22"/>
              </w:rPr>
              <w:t>Требования к организации проведения работ</w:t>
            </w:r>
          </w:p>
        </w:tc>
        <w:tc>
          <w:tcPr>
            <w:tcW w:w="3608" w:type="pct"/>
            <w:tcBorders>
              <w:top w:val="outset" w:sz="6" w:space="0" w:color="auto"/>
              <w:left w:val="outset" w:sz="6" w:space="0" w:color="auto"/>
              <w:bottom w:val="outset" w:sz="6" w:space="0" w:color="auto"/>
              <w:right w:val="outset" w:sz="6" w:space="0" w:color="auto"/>
            </w:tcBorders>
          </w:tcPr>
          <w:p w14:paraId="192746E6" w14:textId="77777777" w:rsidR="006E5473" w:rsidRPr="006E5473" w:rsidRDefault="006E5473" w:rsidP="006E5473">
            <w:pPr>
              <w:spacing w:after="0" w:line="240" w:lineRule="auto"/>
              <w:ind w:left="599" w:right="57" w:hanging="542"/>
              <w:jc w:val="both"/>
              <w:rPr>
                <w:rFonts w:ascii="Times New Roman" w:hAnsi="Times New Roman"/>
                <w:sz w:val="22"/>
                <w:szCs w:val="22"/>
              </w:rPr>
            </w:pPr>
            <w:r w:rsidRPr="006E5473">
              <w:rPr>
                <w:rFonts w:ascii="Times New Roman" w:hAnsi="Times New Roman"/>
                <w:sz w:val="22"/>
                <w:szCs w:val="22"/>
              </w:rPr>
              <w:t>10.1.</w:t>
            </w:r>
            <w:r w:rsidRPr="006E5473">
              <w:rPr>
                <w:rFonts w:ascii="Times New Roman" w:hAnsi="Times New Roman"/>
                <w:sz w:val="22"/>
                <w:szCs w:val="22"/>
              </w:rPr>
              <w:tab/>
              <w:t>Подрядчик обязан выполнить работы, являющиеся предметом Договора, в надлежащем количестве, объеме и качестве.</w:t>
            </w:r>
          </w:p>
          <w:p w14:paraId="12D79E47" w14:textId="77777777" w:rsidR="006E5473" w:rsidRPr="006E5473" w:rsidRDefault="006E5473" w:rsidP="006E5473">
            <w:pPr>
              <w:spacing w:after="0" w:line="240" w:lineRule="auto"/>
              <w:ind w:left="599" w:right="57" w:hanging="542"/>
              <w:jc w:val="both"/>
              <w:rPr>
                <w:rFonts w:ascii="Times New Roman" w:hAnsi="Times New Roman"/>
                <w:sz w:val="22"/>
                <w:szCs w:val="22"/>
              </w:rPr>
            </w:pPr>
            <w:r w:rsidRPr="006E5473">
              <w:rPr>
                <w:rFonts w:ascii="Times New Roman" w:hAnsi="Times New Roman"/>
                <w:sz w:val="22"/>
                <w:szCs w:val="22"/>
              </w:rPr>
              <w:t>10.2.</w:t>
            </w:r>
            <w:r w:rsidRPr="006E5473">
              <w:rPr>
                <w:rFonts w:ascii="Times New Roman" w:hAnsi="Times New Roman"/>
                <w:sz w:val="22"/>
                <w:szCs w:val="22"/>
              </w:rPr>
              <w:tab/>
              <w:t>Качество и безопасность выполняемых работ (результатов работ) должно удовлетворять требованиям действующего законодательства РФ, нормативным правовым актам в сфере выполняемых работ по текущему ремонту и другим руководящим документа (государственным стандартам, сводам правил), в том числе:</w:t>
            </w:r>
          </w:p>
          <w:p w14:paraId="74DFD086"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Градостроительному кодексу Российской Федерации от 29.12.2004 № 190-ФЗ;</w:t>
            </w:r>
          </w:p>
          <w:p w14:paraId="494F9080"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 xml:space="preserve">Гражданскому кодексу Российской Федерации: </w:t>
            </w:r>
          </w:p>
          <w:p w14:paraId="0C676707" w14:textId="77777777" w:rsidR="006E5473" w:rsidRPr="006E5473" w:rsidRDefault="006E5473" w:rsidP="006E5473">
            <w:pPr>
              <w:pStyle w:val="af5"/>
              <w:ind w:left="777" w:right="57"/>
              <w:jc w:val="both"/>
              <w:rPr>
                <w:rFonts w:ascii="Times New Roman" w:hAnsi="Times New Roman"/>
                <w:sz w:val="22"/>
                <w:szCs w:val="22"/>
              </w:rPr>
            </w:pPr>
            <w:r w:rsidRPr="006E5473">
              <w:rPr>
                <w:rFonts w:ascii="Times New Roman" w:hAnsi="Times New Roman"/>
                <w:sz w:val="22"/>
                <w:szCs w:val="22"/>
              </w:rPr>
              <w:t>часть первая от 30 ноября 1994 г. №51-ФЗ,</w:t>
            </w:r>
          </w:p>
          <w:p w14:paraId="75E839ED" w14:textId="77777777" w:rsidR="006E5473" w:rsidRPr="006E5473" w:rsidRDefault="006E5473" w:rsidP="006E5473">
            <w:pPr>
              <w:pStyle w:val="af5"/>
              <w:ind w:left="777" w:right="57"/>
              <w:jc w:val="both"/>
              <w:rPr>
                <w:rFonts w:ascii="Times New Roman" w:hAnsi="Times New Roman"/>
                <w:sz w:val="22"/>
                <w:szCs w:val="22"/>
              </w:rPr>
            </w:pPr>
            <w:r w:rsidRPr="006E5473">
              <w:rPr>
                <w:rFonts w:ascii="Times New Roman" w:hAnsi="Times New Roman"/>
                <w:sz w:val="22"/>
                <w:szCs w:val="22"/>
              </w:rPr>
              <w:t>часть вторая от 26 января 1996 г. №14-ФЗ,</w:t>
            </w:r>
          </w:p>
          <w:p w14:paraId="690336C0" w14:textId="77777777" w:rsidR="006E5473" w:rsidRPr="006E5473" w:rsidRDefault="006E5473" w:rsidP="006E5473">
            <w:pPr>
              <w:pStyle w:val="af5"/>
              <w:ind w:left="777" w:right="57"/>
              <w:jc w:val="both"/>
              <w:rPr>
                <w:rFonts w:ascii="Times New Roman" w:hAnsi="Times New Roman"/>
                <w:sz w:val="22"/>
                <w:szCs w:val="22"/>
              </w:rPr>
            </w:pPr>
            <w:r w:rsidRPr="006E5473">
              <w:rPr>
                <w:rFonts w:ascii="Times New Roman" w:hAnsi="Times New Roman"/>
                <w:sz w:val="22"/>
                <w:szCs w:val="22"/>
              </w:rPr>
              <w:t>часть третья от 26 ноября 2001 г. №146-ФЗ,</w:t>
            </w:r>
          </w:p>
          <w:p w14:paraId="3B58551E" w14:textId="77777777" w:rsidR="006E5473" w:rsidRPr="006E5473" w:rsidRDefault="006E5473" w:rsidP="006E5473">
            <w:pPr>
              <w:pStyle w:val="af5"/>
              <w:ind w:left="777" w:right="57"/>
              <w:jc w:val="both"/>
              <w:rPr>
                <w:rFonts w:ascii="Times New Roman" w:hAnsi="Times New Roman"/>
                <w:sz w:val="22"/>
                <w:szCs w:val="22"/>
              </w:rPr>
            </w:pPr>
            <w:r w:rsidRPr="006E5473">
              <w:rPr>
                <w:rFonts w:ascii="Times New Roman" w:hAnsi="Times New Roman"/>
                <w:sz w:val="22"/>
                <w:szCs w:val="22"/>
              </w:rPr>
              <w:t>часть четвертая от 18 декабря 2006 г. №230-ФЗ.</w:t>
            </w:r>
          </w:p>
          <w:p w14:paraId="46C632EB"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30.12.2009 № 384-ФЗ «Технический регламент о безопасности зданий и сооружений»;</w:t>
            </w:r>
          </w:p>
          <w:p w14:paraId="3C9C451A"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 xml:space="preserve">Федеральному закону от 22.07.2008 № 123-ФЗ «Технический регламент о требованиях пожарной безопасности»; </w:t>
            </w:r>
          </w:p>
          <w:p w14:paraId="5213C738"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21.12.1994 № 69-ФЗ «О пожарной безопасности»;</w:t>
            </w:r>
          </w:p>
          <w:p w14:paraId="5BCE81D7"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27.12.2002 № 184-ФЗ «О техническом регулировании»;</w:t>
            </w:r>
          </w:p>
          <w:p w14:paraId="1C57EE6C"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74626C7D"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24.06.1998 № 89-ФЗ «Об отходах производства и потребления»;</w:t>
            </w:r>
          </w:p>
          <w:p w14:paraId="7EE8EDA5"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10.01.2002 № 7-ФЗ «Об охране окружающей среды»;</w:t>
            </w:r>
          </w:p>
          <w:p w14:paraId="48F1C4E8"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Федеральному закону от 30.03.1999 № 52-ФЗ «О санитарно-эпидемиологическом благополучии населения»;</w:t>
            </w:r>
          </w:p>
          <w:p w14:paraId="7E1BDCC2"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Постановлению Правительства Российской Федерации от 16.09.2020 № 1479 «Об утверждении Правил противопожарного режима в Российской Федерации»;</w:t>
            </w:r>
          </w:p>
          <w:p w14:paraId="0DF0EE93"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 xml:space="preserve">Приказ Министерства энергетики России №511 от 14.05.2025 г. «Правила технической эксплуатации объектов теплоснабжения и </w:t>
            </w:r>
            <w:proofErr w:type="spellStart"/>
            <w:r w:rsidRPr="006E5473">
              <w:rPr>
                <w:rFonts w:ascii="Times New Roman" w:hAnsi="Times New Roman"/>
                <w:sz w:val="22"/>
                <w:szCs w:val="22"/>
              </w:rPr>
              <w:t>теплопотребляющих</w:t>
            </w:r>
            <w:proofErr w:type="spellEnd"/>
            <w:r w:rsidRPr="006E5473">
              <w:rPr>
                <w:rFonts w:ascii="Times New Roman" w:hAnsi="Times New Roman"/>
                <w:sz w:val="22"/>
                <w:szCs w:val="22"/>
              </w:rPr>
              <w:t xml:space="preserve"> установок»;</w:t>
            </w:r>
          </w:p>
          <w:p w14:paraId="6EFD26AF"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«Правила коммерческого учета тепловой энергии, теплоносителя», утвержденные Постановлением Правительства Российской Федерации от 18.11.2013 № 1034;</w:t>
            </w:r>
          </w:p>
          <w:p w14:paraId="00C20B01"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«О внесении изменений в некоторые акты Правительства Российской Федерации в части оптимизации порядка подключения к системам теплоснабжения» утвержденные Постановлением Правительства Российской Федерации 09.09.2017 № 1089;</w:t>
            </w:r>
          </w:p>
          <w:p w14:paraId="2F2CC968"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«Правила устройства электроустановок» ПУЭ (утв. приказом Минэнерго РФ от 8 июля 2002 г. № 204) (7-ое издание)</w:t>
            </w:r>
          </w:p>
          <w:p w14:paraId="64375C6B"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СНиП 12-03-2001. «Безопасность труда в строительстве. Часть 1. Общие требования» (приняты и введены в действие Постановлением Госстроя РФ от 23.07.2001 № 80);</w:t>
            </w:r>
          </w:p>
          <w:p w14:paraId="3AE15EB5"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СНиП 12-04-2002 «Безопасность труда в строительстве. Часть 2. Строительное производство» (утверждены Постановлением Госстроя РФ от 17.09.2002 № 123);</w:t>
            </w:r>
          </w:p>
          <w:p w14:paraId="72FB2236"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 xml:space="preserve">ГОСТ </w:t>
            </w:r>
            <w:proofErr w:type="gramStart"/>
            <w:r w:rsidRPr="006E5473">
              <w:rPr>
                <w:rFonts w:ascii="Times New Roman" w:hAnsi="Times New Roman"/>
                <w:sz w:val="22"/>
                <w:szCs w:val="22"/>
              </w:rPr>
              <w:t>Р</w:t>
            </w:r>
            <w:proofErr w:type="gramEnd"/>
            <w:r w:rsidRPr="006E5473">
              <w:rPr>
                <w:rFonts w:ascii="Times New Roman" w:hAnsi="Times New Roman"/>
                <w:sz w:val="22"/>
                <w:szCs w:val="22"/>
              </w:rPr>
              <w:t xml:space="preserve"> 51870-2014 «Национальный стандарт Российской Федерации. Услуги профессиональной уборки – </w:t>
            </w:r>
            <w:proofErr w:type="spellStart"/>
            <w:r w:rsidRPr="006E5473">
              <w:rPr>
                <w:rFonts w:ascii="Times New Roman" w:hAnsi="Times New Roman"/>
                <w:sz w:val="22"/>
                <w:szCs w:val="22"/>
              </w:rPr>
              <w:t>клининговые</w:t>
            </w:r>
            <w:proofErr w:type="spellEnd"/>
            <w:r w:rsidRPr="006E5473">
              <w:rPr>
                <w:rFonts w:ascii="Times New Roman" w:hAnsi="Times New Roman"/>
                <w:sz w:val="22"/>
                <w:szCs w:val="22"/>
              </w:rPr>
              <w:t xml:space="preserve"> услуги. Общие технические условия» (утв. и </w:t>
            </w:r>
            <w:proofErr w:type="gramStart"/>
            <w:r w:rsidRPr="006E5473">
              <w:rPr>
                <w:rFonts w:ascii="Times New Roman" w:hAnsi="Times New Roman"/>
                <w:sz w:val="22"/>
                <w:szCs w:val="22"/>
              </w:rPr>
              <w:t>введен</w:t>
            </w:r>
            <w:proofErr w:type="gramEnd"/>
            <w:r w:rsidRPr="006E5473">
              <w:rPr>
                <w:rFonts w:ascii="Times New Roman" w:hAnsi="Times New Roman"/>
                <w:sz w:val="22"/>
                <w:szCs w:val="22"/>
              </w:rPr>
              <w:t xml:space="preserve"> в действие Приказом </w:t>
            </w:r>
            <w:proofErr w:type="spellStart"/>
            <w:r w:rsidRPr="006E5473">
              <w:rPr>
                <w:rFonts w:ascii="Times New Roman" w:hAnsi="Times New Roman"/>
                <w:sz w:val="22"/>
                <w:szCs w:val="22"/>
              </w:rPr>
              <w:t>Росстандарта</w:t>
            </w:r>
            <w:proofErr w:type="spellEnd"/>
            <w:r w:rsidRPr="006E5473">
              <w:rPr>
                <w:rFonts w:ascii="Times New Roman" w:hAnsi="Times New Roman"/>
                <w:sz w:val="22"/>
                <w:szCs w:val="22"/>
              </w:rPr>
              <w:t xml:space="preserve"> от 11.11.2014 № 1554-ст);</w:t>
            </w:r>
          </w:p>
          <w:p w14:paraId="275C775E"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Постановлению Госстроя России от 27.09.2003 № 170 «Правила и нормы технической эксплуатации жилищного фонда, утвержденные»;</w:t>
            </w:r>
          </w:p>
          <w:p w14:paraId="215C0D78"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Приказу Министерства строительства и жилищно-коммунального хозяйства Российской Федерации от 19 мая 2022 г. № 389/</w:t>
            </w:r>
            <w:proofErr w:type="spellStart"/>
            <w:proofErr w:type="gramStart"/>
            <w:r w:rsidRPr="006E5473">
              <w:rPr>
                <w:rFonts w:ascii="Times New Roman" w:hAnsi="Times New Roman"/>
                <w:sz w:val="22"/>
                <w:szCs w:val="22"/>
              </w:rPr>
              <w:t>пр</w:t>
            </w:r>
            <w:proofErr w:type="spellEnd"/>
            <w:proofErr w:type="gramEnd"/>
            <w:r w:rsidRPr="006E5473">
              <w:rPr>
                <w:rFonts w:ascii="Times New Roman" w:hAnsi="Times New Roman"/>
                <w:sz w:val="22"/>
                <w:szCs w:val="22"/>
              </w:rPr>
              <w:t xml:space="preserve"> «Об утверждении СП 118.13330.2022 «</w:t>
            </w:r>
            <w:r w:rsidRPr="006E5473">
              <w:rPr>
                <w:rFonts w:ascii="Times New Roman" w:hAnsi="Times New Roman"/>
                <w:iCs/>
                <w:sz w:val="22"/>
                <w:szCs w:val="22"/>
              </w:rPr>
              <w:t>СНиП</w:t>
            </w:r>
            <w:r w:rsidRPr="006E5473">
              <w:rPr>
                <w:rFonts w:ascii="Times New Roman" w:hAnsi="Times New Roman"/>
                <w:sz w:val="22"/>
                <w:szCs w:val="22"/>
              </w:rPr>
              <w:t xml:space="preserve"> </w:t>
            </w:r>
            <w:r w:rsidRPr="006E5473">
              <w:rPr>
                <w:rFonts w:ascii="Times New Roman" w:hAnsi="Times New Roman"/>
                <w:iCs/>
                <w:sz w:val="22"/>
                <w:szCs w:val="22"/>
              </w:rPr>
              <w:t>31</w:t>
            </w:r>
            <w:r w:rsidRPr="006E5473">
              <w:rPr>
                <w:rFonts w:ascii="Times New Roman" w:hAnsi="Times New Roman"/>
                <w:sz w:val="22"/>
                <w:szCs w:val="22"/>
              </w:rPr>
              <w:t>-</w:t>
            </w:r>
            <w:r w:rsidRPr="006E5473">
              <w:rPr>
                <w:rFonts w:ascii="Times New Roman" w:hAnsi="Times New Roman"/>
                <w:iCs/>
                <w:sz w:val="22"/>
                <w:szCs w:val="22"/>
              </w:rPr>
              <w:t>06</w:t>
            </w:r>
            <w:r w:rsidRPr="006E5473">
              <w:rPr>
                <w:rFonts w:ascii="Times New Roman" w:hAnsi="Times New Roman"/>
                <w:sz w:val="22"/>
                <w:szCs w:val="22"/>
              </w:rPr>
              <w:t>-</w:t>
            </w:r>
            <w:r w:rsidRPr="006E5473">
              <w:rPr>
                <w:rFonts w:ascii="Times New Roman" w:hAnsi="Times New Roman"/>
                <w:iCs/>
                <w:sz w:val="22"/>
                <w:szCs w:val="22"/>
              </w:rPr>
              <w:t>2009</w:t>
            </w:r>
            <w:r w:rsidRPr="006E5473">
              <w:rPr>
                <w:rFonts w:ascii="Times New Roman" w:hAnsi="Times New Roman"/>
                <w:sz w:val="22"/>
                <w:szCs w:val="22"/>
              </w:rPr>
              <w:t xml:space="preserve"> </w:t>
            </w:r>
            <w:r w:rsidRPr="006E5473">
              <w:rPr>
                <w:rFonts w:ascii="Times New Roman" w:hAnsi="Times New Roman"/>
                <w:iCs/>
                <w:sz w:val="22"/>
                <w:szCs w:val="22"/>
              </w:rPr>
              <w:t>Общественные</w:t>
            </w:r>
            <w:r w:rsidRPr="006E5473">
              <w:rPr>
                <w:rFonts w:ascii="Times New Roman" w:hAnsi="Times New Roman"/>
                <w:sz w:val="22"/>
                <w:szCs w:val="22"/>
              </w:rPr>
              <w:t xml:space="preserve"> </w:t>
            </w:r>
            <w:r w:rsidRPr="006E5473">
              <w:rPr>
                <w:rFonts w:ascii="Times New Roman" w:hAnsi="Times New Roman"/>
                <w:iCs/>
                <w:sz w:val="22"/>
                <w:szCs w:val="22"/>
              </w:rPr>
              <w:t>здания</w:t>
            </w:r>
            <w:r w:rsidRPr="006E5473">
              <w:rPr>
                <w:rFonts w:ascii="Times New Roman" w:hAnsi="Times New Roman"/>
                <w:sz w:val="22"/>
                <w:szCs w:val="22"/>
              </w:rPr>
              <w:t xml:space="preserve"> и </w:t>
            </w:r>
            <w:r w:rsidRPr="006E5473">
              <w:rPr>
                <w:rFonts w:ascii="Times New Roman" w:hAnsi="Times New Roman"/>
                <w:iCs/>
                <w:sz w:val="22"/>
                <w:szCs w:val="22"/>
              </w:rPr>
              <w:t>сооружения»»</w:t>
            </w:r>
            <w:r w:rsidRPr="006E5473">
              <w:rPr>
                <w:rFonts w:ascii="Times New Roman" w:hAnsi="Times New Roman"/>
                <w:sz w:val="22"/>
                <w:szCs w:val="22"/>
              </w:rPr>
              <w:t>;</w:t>
            </w:r>
          </w:p>
          <w:p w14:paraId="637D7089"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 xml:space="preserve">Приказу </w:t>
            </w:r>
            <w:proofErr w:type="spellStart"/>
            <w:r w:rsidRPr="006E5473">
              <w:rPr>
                <w:rFonts w:ascii="Times New Roman" w:hAnsi="Times New Roman"/>
                <w:sz w:val="22"/>
                <w:szCs w:val="22"/>
              </w:rPr>
              <w:t>Госкомархитектуры</w:t>
            </w:r>
            <w:proofErr w:type="spellEnd"/>
            <w:r w:rsidRPr="006E5473">
              <w:rPr>
                <w:rFonts w:ascii="Times New Roman" w:hAnsi="Times New Roman"/>
                <w:sz w:val="22"/>
                <w:szCs w:val="22"/>
              </w:rPr>
              <w:t xml:space="preserve"> от 23 ноября 1988 г. №312 "Об утверждении ведомственных строительных норм </w:t>
            </w:r>
            <w:proofErr w:type="spellStart"/>
            <w:r w:rsidRPr="006E5473">
              <w:rPr>
                <w:rFonts w:ascii="Times New Roman" w:hAnsi="Times New Roman"/>
                <w:sz w:val="22"/>
                <w:szCs w:val="22"/>
              </w:rPr>
              <w:t>Госкомархитектуры</w:t>
            </w:r>
            <w:proofErr w:type="spellEnd"/>
            <w:r w:rsidRPr="006E5473">
              <w:rPr>
                <w:rFonts w:ascii="Times New Roman" w:hAnsi="Times New Roman"/>
                <w:sz w:val="22"/>
                <w:szCs w:val="22"/>
              </w:rPr>
              <w:t xml:space="preserve"> "Положение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w:t>
            </w:r>
          </w:p>
          <w:p w14:paraId="5E531D98" w14:textId="77777777" w:rsidR="006E5473" w:rsidRPr="006E5473" w:rsidRDefault="006E5473" w:rsidP="00814DE2">
            <w:pPr>
              <w:pStyle w:val="af5"/>
              <w:numPr>
                <w:ilvl w:val="0"/>
                <w:numId w:val="37"/>
              </w:numPr>
              <w:spacing w:after="0" w:line="240" w:lineRule="auto"/>
              <w:ind w:right="57"/>
              <w:jc w:val="both"/>
              <w:rPr>
                <w:rFonts w:ascii="Times New Roman" w:hAnsi="Times New Roman"/>
                <w:sz w:val="22"/>
                <w:szCs w:val="22"/>
              </w:rPr>
            </w:pPr>
            <w:r w:rsidRPr="006E5473">
              <w:rPr>
                <w:rFonts w:ascii="Times New Roman" w:hAnsi="Times New Roman"/>
                <w:sz w:val="22"/>
                <w:szCs w:val="22"/>
              </w:rPr>
              <w:t>иным действующим нормам и правилам Российской Федерации.</w:t>
            </w:r>
          </w:p>
          <w:p w14:paraId="35A34AA7"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10.3.</w:t>
            </w:r>
            <w:r w:rsidRPr="006E5473">
              <w:rPr>
                <w:rFonts w:ascii="Times New Roman" w:hAnsi="Times New Roman"/>
                <w:sz w:val="22"/>
                <w:szCs w:val="22"/>
              </w:rPr>
              <w:tab/>
              <w:t>Работы выполняются на основании технического задания, сметной документации</w:t>
            </w:r>
            <w:r w:rsidRPr="006E5473">
              <w:rPr>
                <w:rFonts w:ascii="Times New Roman" w:hAnsi="Times New Roman"/>
                <w:sz w:val="22"/>
                <w:szCs w:val="22"/>
                <w:lang w:eastAsia="ru-RU"/>
              </w:rPr>
              <w:t xml:space="preserve"> </w:t>
            </w:r>
            <w:r w:rsidRPr="006E5473">
              <w:rPr>
                <w:rFonts w:ascii="Times New Roman" w:hAnsi="Times New Roman"/>
                <w:sz w:val="22"/>
                <w:szCs w:val="22"/>
              </w:rPr>
              <w:t>и рабочей документацией шифр 111.73-026-АТС.</w:t>
            </w:r>
          </w:p>
          <w:p w14:paraId="5473BADD"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10.4.</w:t>
            </w:r>
            <w:r w:rsidRPr="006E5473">
              <w:rPr>
                <w:rFonts w:ascii="Times New Roman" w:hAnsi="Times New Roman"/>
                <w:sz w:val="22"/>
                <w:szCs w:val="22"/>
              </w:rPr>
              <w:tab/>
              <w:t>Работы выполняются в сроки, определенные п. 9 настоящего ТЗ.</w:t>
            </w:r>
          </w:p>
          <w:p w14:paraId="76D49416"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10.5.</w:t>
            </w:r>
            <w:r w:rsidRPr="006E5473">
              <w:rPr>
                <w:rFonts w:ascii="Times New Roman" w:hAnsi="Times New Roman"/>
                <w:sz w:val="22"/>
                <w:szCs w:val="22"/>
              </w:rPr>
              <w:tab/>
              <w:t>Работы (результаты работ) должны соответствовать обычно предъявляемым требованиям и быть пригодными для целей, для которых работы такого рода обычно используются.</w:t>
            </w:r>
          </w:p>
          <w:p w14:paraId="54420E18"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10.6.</w:t>
            </w:r>
            <w:r w:rsidRPr="006E5473">
              <w:rPr>
                <w:rFonts w:ascii="Times New Roman" w:hAnsi="Times New Roman"/>
                <w:sz w:val="22"/>
                <w:szCs w:val="22"/>
              </w:rPr>
              <w:tab/>
              <w:t>Выполняемые работы, результаты работ должны соответствовать требованиям экологических, санитарно-гигиенических, противопожарных и других норм, действующих на территории РФ, и обеспечивать безопасную для жизни и здоровья людей, окружающей среды эксплуатацию объекта при соблюдении предусмотренных сводной сметной документацией мероприятий, и не причинять вред имуществу Заказчика.</w:t>
            </w:r>
          </w:p>
          <w:p w14:paraId="0523A389"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10.7.</w:t>
            </w:r>
            <w:r w:rsidRPr="006E5473">
              <w:rPr>
                <w:rFonts w:ascii="Times New Roman" w:hAnsi="Times New Roman"/>
                <w:sz w:val="22"/>
                <w:szCs w:val="22"/>
              </w:rPr>
              <w:tab/>
              <w:t xml:space="preserve">Исполнитель обеспечивает выполнение работ специалистами соответствующего вида профессиональной деятельности и надлежащей квалификации в соответствии с требованиями действующего законодательства РФ в сфере выполняемых работ. Исполнитель обязан </w:t>
            </w:r>
            <w:proofErr w:type="gramStart"/>
            <w:r w:rsidRPr="006E5473">
              <w:rPr>
                <w:rFonts w:ascii="Times New Roman" w:hAnsi="Times New Roman"/>
                <w:sz w:val="22"/>
                <w:szCs w:val="22"/>
              </w:rPr>
              <w:t>предоставить документы</w:t>
            </w:r>
            <w:proofErr w:type="gramEnd"/>
            <w:r w:rsidRPr="006E5473">
              <w:rPr>
                <w:rFonts w:ascii="Times New Roman" w:hAnsi="Times New Roman"/>
                <w:sz w:val="22"/>
                <w:szCs w:val="22"/>
              </w:rPr>
              <w:t>, подтверждающие квалификацию специалистов, по запросу Заказчика.</w:t>
            </w:r>
          </w:p>
          <w:p w14:paraId="43457910"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ab/>
              <w:t>Также к выполнению работ допускаются лица, прошедшие предварительные и периодические медицинские осмотры, вводный инструктаж, целевой инструктаж по охране труда, технике безопасности и инструктаж на рабочем месте безопасным методам труда.</w:t>
            </w:r>
          </w:p>
          <w:p w14:paraId="5B4240CA"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10.8.</w:t>
            </w:r>
            <w:r w:rsidRPr="006E5473">
              <w:rPr>
                <w:rFonts w:ascii="Times New Roman" w:hAnsi="Times New Roman"/>
                <w:sz w:val="22"/>
                <w:szCs w:val="22"/>
              </w:rPr>
              <w:tab/>
              <w:t>При производстве работ специалисты Исполнителя должны соблюдать мероприятия по охране труда, технике безопасности, пожарной безопасности, организационные и технические мероприятия, обеспечивающие безопасность выполняемых работ.</w:t>
            </w:r>
          </w:p>
          <w:p w14:paraId="17BC6764"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10.9.</w:t>
            </w:r>
            <w:r w:rsidRPr="006E5473">
              <w:rPr>
                <w:rFonts w:ascii="Times New Roman" w:hAnsi="Times New Roman"/>
                <w:sz w:val="22"/>
                <w:szCs w:val="22"/>
              </w:rPr>
              <w:tab/>
              <w:t xml:space="preserve">Исполнитель несет ответственность перед Заказчиком за допущенные отступления от требований, предусмотренных Техническим заданием, Договором и </w:t>
            </w:r>
            <w:proofErr w:type="gramStart"/>
            <w:r w:rsidRPr="006E5473">
              <w:rPr>
                <w:rFonts w:ascii="Times New Roman" w:hAnsi="Times New Roman"/>
                <w:sz w:val="22"/>
                <w:szCs w:val="22"/>
              </w:rPr>
              <w:t>в</w:t>
            </w:r>
            <w:proofErr w:type="gramEnd"/>
            <w:r w:rsidRPr="006E5473">
              <w:rPr>
                <w:rFonts w:ascii="Times New Roman" w:hAnsi="Times New Roman"/>
                <w:sz w:val="22"/>
                <w:szCs w:val="22"/>
              </w:rPr>
              <w:t xml:space="preserve"> обязательных для Сторон строительными нормами и правилами. Исполнитель несет ответственность за деятельность своих сотрудников при выполнении работ, а также за причиненный ими ущерб.</w:t>
            </w:r>
          </w:p>
          <w:p w14:paraId="31D73149"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10.10.</w:t>
            </w:r>
            <w:r w:rsidRPr="006E5473">
              <w:rPr>
                <w:rFonts w:ascii="Times New Roman" w:hAnsi="Times New Roman"/>
                <w:sz w:val="22"/>
                <w:szCs w:val="22"/>
              </w:rPr>
              <w:tab/>
              <w:t xml:space="preserve">Исполнитель должен соблюдать требования миграционного и трудового законодательства РФ, в том числе не привлекать и не допускать к работам иногородних и иностранных рабочих без соответствующей регистрации и без разрешения на привлечение иностранной рабочей силы или патента. </w:t>
            </w:r>
          </w:p>
          <w:p w14:paraId="278A7BB6"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10.11.</w:t>
            </w:r>
            <w:r w:rsidRPr="006E5473">
              <w:rPr>
                <w:rFonts w:ascii="Times New Roman" w:hAnsi="Times New Roman"/>
                <w:sz w:val="22"/>
                <w:szCs w:val="22"/>
              </w:rPr>
              <w:tab/>
            </w:r>
            <w:proofErr w:type="gramStart"/>
            <w:r w:rsidRPr="006E5473">
              <w:rPr>
                <w:rFonts w:ascii="Times New Roman" w:hAnsi="Times New Roman"/>
                <w:sz w:val="22"/>
                <w:szCs w:val="22"/>
              </w:rPr>
              <w:t xml:space="preserve">При сдаче выполненных работ Исполнитель передает Заказчику документы, подтверждающие соответствие материалов, комплектующих и оборудования, используемых при выполнении работ: технические паспорта или другие документы, удостоверяющие качество материалов и оборудования; сертификаты соответствия и/или декларации о соответствии на материалы и оборудование, для которых предусмотрена обязательная сертификация и/или подтверждение соответствия которых осуществляется в форме принятия декларации о соответствии. </w:t>
            </w:r>
            <w:proofErr w:type="gramEnd"/>
          </w:p>
          <w:p w14:paraId="06B8C5D2"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10.12.</w:t>
            </w:r>
            <w:r w:rsidRPr="006E5473">
              <w:rPr>
                <w:rFonts w:ascii="Times New Roman" w:hAnsi="Times New Roman"/>
                <w:sz w:val="22"/>
                <w:szCs w:val="22"/>
              </w:rPr>
              <w:tab/>
              <w:t xml:space="preserve">Исполнитель обеспечивает </w:t>
            </w:r>
            <w:proofErr w:type="spellStart"/>
            <w:r w:rsidRPr="006E5473">
              <w:rPr>
                <w:rFonts w:ascii="Times New Roman" w:hAnsi="Times New Roman"/>
                <w:sz w:val="22"/>
                <w:szCs w:val="22"/>
              </w:rPr>
              <w:t>трехстадийную</w:t>
            </w:r>
            <w:proofErr w:type="spellEnd"/>
            <w:r w:rsidRPr="006E5473">
              <w:rPr>
                <w:rFonts w:ascii="Times New Roman" w:hAnsi="Times New Roman"/>
                <w:sz w:val="22"/>
                <w:szCs w:val="22"/>
              </w:rPr>
              <w:t xml:space="preserve"> </w:t>
            </w:r>
            <w:proofErr w:type="spellStart"/>
            <w:r w:rsidRPr="006E5473">
              <w:rPr>
                <w:rFonts w:ascii="Times New Roman" w:hAnsi="Times New Roman"/>
                <w:sz w:val="22"/>
                <w:szCs w:val="22"/>
              </w:rPr>
              <w:t>фотофиксацию</w:t>
            </w:r>
            <w:proofErr w:type="spellEnd"/>
            <w:r w:rsidRPr="006E5473">
              <w:rPr>
                <w:rFonts w:ascii="Times New Roman" w:hAnsi="Times New Roman"/>
                <w:sz w:val="22"/>
                <w:szCs w:val="22"/>
              </w:rPr>
              <w:t>: до производства работ, в период выполнения основных технологических операций, после выполнения работ.</w:t>
            </w:r>
          </w:p>
          <w:p w14:paraId="7989AE73"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10.13.</w:t>
            </w:r>
            <w:r w:rsidRPr="006E5473">
              <w:rPr>
                <w:rFonts w:ascii="Times New Roman" w:hAnsi="Times New Roman"/>
                <w:sz w:val="22"/>
                <w:szCs w:val="22"/>
              </w:rPr>
              <w:tab/>
              <w:t>На протяжении выполнения работ на Объекте Исполнитель обязан обеспечивать сохранность, целостность и работоспособность инженерных сетей и систем, обеспечивая их функционирование в штатном режиме.</w:t>
            </w:r>
          </w:p>
          <w:p w14:paraId="31F67594"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10.14.</w:t>
            </w:r>
            <w:r w:rsidRPr="006E5473">
              <w:rPr>
                <w:rFonts w:ascii="Times New Roman" w:hAnsi="Times New Roman"/>
                <w:sz w:val="22"/>
                <w:szCs w:val="22"/>
              </w:rPr>
              <w:tab/>
              <w:t>В случае использования Исполнителем на Объекте в период выполнения работ ресурсов Заказчика, Исполнитель возмещает затраты за пользование данными ресурсами.</w:t>
            </w:r>
          </w:p>
          <w:p w14:paraId="570975B9"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10.15.</w:t>
            </w:r>
            <w:r w:rsidRPr="006E5473">
              <w:rPr>
                <w:rFonts w:ascii="Times New Roman" w:hAnsi="Times New Roman"/>
                <w:sz w:val="22"/>
                <w:szCs w:val="22"/>
              </w:rPr>
              <w:tab/>
              <w:t>При работе с отходами строительства и ремонта соблюдать правила обращения с отходами, установленные действующим законодательством РФ.</w:t>
            </w:r>
          </w:p>
          <w:p w14:paraId="20F61493"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10.16.</w:t>
            </w:r>
            <w:r w:rsidRPr="006E5473">
              <w:rPr>
                <w:rFonts w:ascii="Times New Roman" w:hAnsi="Times New Roman"/>
                <w:sz w:val="22"/>
                <w:szCs w:val="22"/>
              </w:rPr>
              <w:tab/>
              <w:t>Исполнитель обязан в случае образования отходов строительства и ремонта в ходе выполнения работ своевременно осуществлять их вывоз, в том числе с привлечением специализированной организации, не допуская складирования отходов в помещениях и на территории Объекта.</w:t>
            </w:r>
          </w:p>
          <w:p w14:paraId="1B800121"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10.17.</w:t>
            </w:r>
            <w:r w:rsidRPr="006E5473">
              <w:rPr>
                <w:rFonts w:ascii="Times New Roman" w:hAnsi="Times New Roman"/>
                <w:sz w:val="22"/>
                <w:szCs w:val="22"/>
              </w:rPr>
              <w:tab/>
              <w:t xml:space="preserve">Исполнитель до даты окончания установленного срока выполнения работ обязан осуществить сбор и вывоз отходов строительства и ремонта.  </w:t>
            </w:r>
          </w:p>
          <w:p w14:paraId="18B80B88"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10.18.</w:t>
            </w:r>
            <w:r w:rsidRPr="006E5473">
              <w:rPr>
                <w:rFonts w:ascii="Times New Roman" w:hAnsi="Times New Roman"/>
                <w:sz w:val="22"/>
                <w:szCs w:val="22"/>
              </w:rPr>
              <w:tab/>
              <w:t>Все характеристики материалов (комплектующих и оборудования) должны соответствовать характеристикам материалов (комплектующих и оборудования) Заказчика, указанным в сметной документации, или превосходить их по своим техническим характеристикам.</w:t>
            </w:r>
          </w:p>
          <w:p w14:paraId="679F3140"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10.19.</w:t>
            </w:r>
            <w:r w:rsidRPr="006E5473">
              <w:rPr>
                <w:rFonts w:ascii="Times New Roman" w:hAnsi="Times New Roman"/>
                <w:sz w:val="22"/>
                <w:szCs w:val="22"/>
              </w:rPr>
              <w:tab/>
            </w:r>
            <w:r w:rsidRPr="006E5473">
              <w:rPr>
                <w:rFonts w:ascii="Times New Roman" w:eastAsia="SimSun" w:hAnsi="Times New Roman"/>
                <w:color w:val="000000"/>
                <w:sz w:val="22"/>
                <w:szCs w:val="22"/>
                <w:shd w:val="clear" w:color="auto" w:fill="FFFFFF"/>
                <w:lang w:eastAsia="ru-RU"/>
              </w:rPr>
              <w:t>По согласованию с Заказчиком допускается использование и применение материалов, являющихся эквивалентами материалов, оборудования, изделий, конструкций, указанных в сметной документации и имеющих характеристики более высокого качества, но без увеличения сметной стоимости работ.</w:t>
            </w:r>
          </w:p>
          <w:p w14:paraId="61316413"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10.20.</w:t>
            </w:r>
            <w:r w:rsidRPr="006E5473">
              <w:rPr>
                <w:rFonts w:ascii="Times New Roman" w:hAnsi="Times New Roman"/>
                <w:sz w:val="22"/>
                <w:szCs w:val="22"/>
              </w:rPr>
              <w:tab/>
              <w:t>Гарантии качества распространяются на все работы и результаты работ, выполненные Исполнителем по Договору, на срок в течение 3 (трех) лет с момента подписания Сторонами Акта о приемке выполненных работ по форме КС-2.</w:t>
            </w:r>
          </w:p>
          <w:p w14:paraId="3ED92876"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10.21.</w:t>
            </w:r>
            <w:r w:rsidRPr="006E5473">
              <w:rPr>
                <w:rFonts w:ascii="Times New Roman" w:hAnsi="Times New Roman"/>
                <w:sz w:val="22"/>
                <w:szCs w:val="22"/>
              </w:rPr>
              <w:tab/>
              <w:t>Исполнитель несет ответственность за недостатки (дефекты), обнаруженные в пределах гарантийного срока, если не докажет, что они произошли не по его вине.</w:t>
            </w:r>
          </w:p>
          <w:p w14:paraId="2BF1FE80"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10.22.</w:t>
            </w:r>
            <w:r w:rsidRPr="006E5473">
              <w:rPr>
                <w:rFonts w:ascii="Times New Roman" w:hAnsi="Times New Roman"/>
                <w:sz w:val="22"/>
                <w:szCs w:val="22"/>
              </w:rPr>
              <w:tab/>
              <w:t>Если в период гарантийного срока обнаружатся недостатки (дефекты), вызванные результатом выполненных работ или препятствующие нормальной эксплуатации объектов, Подрядчик обязан устранить их за свой счет в течение срока, установленного по согласованию с Заказчиком. Гарантийный срок в этом случае продлевается на период устранения недостатков (дефектов).</w:t>
            </w:r>
          </w:p>
          <w:p w14:paraId="7DBD40D9"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10.23.</w:t>
            </w:r>
            <w:r w:rsidRPr="006E5473">
              <w:rPr>
                <w:rFonts w:ascii="Times New Roman" w:hAnsi="Times New Roman"/>
                <w:sz w:val="22"/>
                <w:szCs w:val="22"/>
              </w:rPr>
              <w:tab/>
              <w:t>Заказчик извещает Подрядчика об обнаружении недостатков путем передачи письменного извещения (в том числе претензии, рекламационного акта) посредством факсимильной связи, электронной почты по телефонам, адресам, указанным в Договоре.</w:t>
            </w:r>
          </w:p>
          <w:p w14:paraId="606DC88E"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10.24.</w:t>
            </w:r>
            <w:r w:rsidRPr="006E5473">
              <w:rPr>
                <w:rFonts w:ascii="Times New Roman" w:hAnsi="Times New Roman"/>
                <w:sz w:val="22"/>
                <w:szCs w:val="22"/>
              </w:rPr>
              <w:tab/>
              <w:t>Течение гарантийного срока продлевается на время, со дня направления Заказчиком письменного уведомления Подрядчику об обнаружении недостатков до дня устранения их Подрядчиком.</w:t>
            </w:r>
          </w:p>
          <w:p w14:paraId="6EB3D5DC"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10.25.</w:t>
            </w:r>
            <w:r w:rsidRPr="006E5473">
              <w:rPr>
                <w:rFonts w:ascii="Times New Roman" w:hAnsi="Times New Roman"/>
                <w:sz w:val="22"/>
                <w:szCs w:val="22"/>
              </w:rPr>
              <w:tab/>
              <w:t>Заказчик вправе потребовать полного возмещения убытков, причиненных ему в связи с недостатками выполненной работы. Убытки возмещаются в сроки, установленные для удовлетворения соответствующих требований Заказчика.</w:t>
            </w:r>
          </w:p>
          <w:p w14:paraId="042056CE"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10.26.</w:t>
            </w:r>
            <w:r w:rsidRPr="006E5473">
              <w:rPr>
                <w:rFonts w:ascii="Times New Roman" w:hAnsi="Times New Roman"/>
                <w:sz w:val="22"/>
                <w:szCs w:val="22"/>
              </w:rPr>
              <w:tab/>
              <w:t xml:space="preserve">Качество выполняемых работ должно соответствовать требованиям по энергетической эффективности, в соответствии с Правилами установления требований энергетической эффективности продукции, утвержденными 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(далее – Правила). Согласно Правилам требования энергетической эффективности, установлены в отношении следующих видов товаров:  </w:t>
            </w:r>
          </w:p>
          <w:p w14:paraId="67AED64E"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w:t>
            </w:r>
            <w:r w:rsidRPr="006E5473">
              <w:rPr>
                <w:rFonts w:ascii="Times New Roman" w:hAnsi="Times New Roman"/>
                <w:sz w:val="22"/>
                <w:szCs w:val="22"/>
              </w:rPr>
              <w:tab/>
              <w:t>товаров, предусмотренных в приложении к Правилам;</w:t>
            </w:r>
          </w:p>
          <w:p w14:paraId="39605464" w14:textId="77777777" w:rsidR="006E5473" w:rsidRPr="006E5473" w:rsidRDefault="006E5473" w:rsidP="006E5473">
            <w:pPr>
              <w:spacing w:after="0" w:line="240" w:lineRule="auto"/>
              <w:ind w:left="741" w:right="57" w:hanging="684"/>
              <w:jc w:val="both"/>
              <w:rPr>
                <w:rFonts w:ascii="Times New Roman" w:hAnsi="Times New Roman"/>
                <w:sz w:val="22"/>
                <w:szCs w:val="22"/>
              </w:rPr>
            </w:pPr>
            <w:r w:rsidRPr="006E5473">
              <w:rPr>
                <w:rFonts w:ascii="Times New Roman" w:hAnsi="Times New Roman"/>
                <w:sz w:val="22"/>
                <w:szCs w:val="22"/>
              </w:rPr>
              <w:t>–</w:t>
            </w:r>
            <w:r w:rsidRPr="006E5473">
              <w:rPr>
                <w:rFonts w:ascii="Times New Roman" w:hAnsi="Times New Roman"/>
                <w:sz w:val="22"/>
                <w:szCs w:val="22"/>
              </w:rPr>
              <w:tab/>
              <w:t>товаров, в отношении которых уполномоченным федеральным органом исполнительной власти определены классы энергетической эффективности (приказ Министерства экономического развития Российской Федерации от 09.03.2011 № 88, приказ Министерства промышленности и торговли Российской Федерации от 06.11.2018 № 4404).</w:t>
            </w:r>
          </w:p>
        </w:tc>
      </w:tr>
      <w:tr w:rsidR="006E5473" w:rsidRPr="009D080D" w14:paraId="45326C6A" w14:textId="77777777" w:rsidTr="006E5473">
        <w:tc>
          <w:tcPr>
            <w:tcW w:w="0" w:type="auto"/>
            <w:tcBorders>
              <w:top w:val="outset" w:sz="6" w:space="0" w:color="auto"/>
              <w:left w:val="outset" w:sz="6" w:space="0" w:color="auto"/>
              <w:bottom w:val="outset" w:sz="6" w:space="0" w:color="auto"/>
              <w:right w:val="outset" w:sz="6" w:space="0" w:color="auto"/>
            </w:tcBorders>
          </w:tcPr>
          <w:p w14:paraId="691EDD62" w14:textId="77777777" w:rsidR="006E5473" w:rsidRPr="006E5473" w:rsidRDefault="006E5473" w:rsidP="006E5473">
            <w:pPr>
              <w:spacing w:after="0" w:line="240" w:lineRule="auto"/>
              <w:ind w:left="57" w:right="57"/>
              <w:jc w:val="center"/>
              <w:rPr>
                <w:rFonts w:ascii="Times New Roman" w:hAnsi="Times New Roman"/>
                <w:b/>
                <w:bCs/>
                <w:sz w:val="22"/>
                <w:szCs w:val="22"/>
              </w:rPr>
            </w:pPr>
          </w:p>
        </w:tc>
        <w:tc>
          <w:tcPr>
            <w:tcW w:w="1163" w:type="pct"/>
            <w:tcBorders>
              <w:top w:val="outset" w:sz="6" w:space="0" w:color="auto"/>
              <w:left w:val="outset" w:sz="6" w:space="0" w:color="auto"/>
              <w:bottom w:val="outset" w:sz="6" w:space="0" w:color="auto"/>
              <w:right w:val="outset" w:sz="6" w:space="0" w:color="auto"/>
            </w:tcBorders>
          </w:tcPr>
          <w:p w14:paraId="601FDD87" w14:textId="77777777" w:rsidR="006E5473" w:rsidRPr="006E5473" w:rsidRDefault="006E5473" w:rsidP="006E5473">
            <w:pPr>
              <w:spacing w:after="0" w:line="240" w:lineRule="auto"/>
              <w:ind w:left="57" w:right="57"/>
              <w:rPr>
                <w:rFonts w:ascii="Times New Roman" w:hAnsi="Times New Roman"/>
                <w:b/>
                <w:bCs/>
                <w:sz w:val="22"/>
                <w:szCs w:val="22"/>
              </w:rPr>
            </w:pPr>
          </w:p>
        </w:tc>
        <w:tc>
          <w:tcPr>
            <w:tcW w:w="3608" w:type="pct"/>
            <w:tcBorders>
              <w:top w:val="outset" w:sz="6" w:space="0" w:color="auto"/>
              <w:left w:val="outset" w:sz="6" w:space="0" w:color="auto"/>
              <w:bottom w:val="outset" w:sz="6" w:space="0" w:color="auto"/>
              <w:right w:val="outset" w:sz="6" w:space="0" w:color="auto"/>
            </w:tcBorders>
          </w:tcPr>
          <w:p w14:paraId="41827795" w14:textId="77777777" w:rsidR="006E5473" w:rsidRPr="006E5473" w:rsidRDefault="006E5473" w:rsidP="006E5473">
            <w:pPr>
              <w:spacing w:after="0" w:line="240" w:lineRule="auto"/>
              <w:ind w:left="599" w:right="57" w:hanging="542"/>
              <w:jc w:val="both"/>
              <w:rPr>
                <w:rFonts w:ascii="Times New Roman" w:hAnsi="Times New Roman"/>
                <w:sz w:val="22"/>
                <w:szCs w:val="22"/>
              </w:rPr>
            </w:pPr>
          </w:p>
        </w:tc>
      </w:tr>
    </w:tbl>
    <w:p w14:paraId="3A75FDD1" w14:textId="77777777" w:rsidR="006E5473" w:rsidRDefault="006E5473" w:rsidP="006E5473">
      <w:pPr>
        <w:spacing w:line="240" w:lineRule="auto"/>
        <w:ind w:firstLine="709"/>
        <w:jc w:val="center"/>
        <w:rPr>
          <w:rFonts w:ascii="Times New Roman" w:hAnsi="Times New Roman"/>
          <w:b/>
          <w:bCs/>
          <w:sz w:val="24"/>
          <w:szCs w:val="24"/>
        </w:rPr>
      </w:pPr>
    </w:p>
    <w:p w14:paraId="5B971690" w14:textId="77777777" w:rsidR="006E5473" w:rsidRDefault="006E5473" w:rsidP="006E5473">
      <w:pPr>
        <w:spacing w:line="240" w:lineRule="auto"/>
        <w:ind w:firstLine="709"/>
        <w:jc w:val="center"/>
        <w:rPr>
          <w:rFonts w:ascii="Times New Roman" w:hAnsi="Times New Roman"/>
          <w:b/>
          <w:bCs/>
          <w:sz w:val="24"/>
          <w:szCs w:val="24"/>
        </w:rPr>
      </w:pPr>
    </w:p>
    <w:tbl>
      <w:tblPr>
        <w:tblW w:w="10360" w:type="dxa"/>
        <w:tblLook w:val="04A0" w:firstRow="1" w:lastRow="0" w:firstColumn="1" w:lastColumn="0" w:noHBand="0" w:noVBand="1"/>
      </w:tblPr>
      <w:tblGrid>
        <w:gridCol w:w="580"/>
        <w:gridCol w:w="7360"/>
        <w:gridCol w:w="1201"/>
        <w:gridCol w:w="1300"/>
      </w:tblGrid>
      <w:tr w:rsidR="006E5473" w:rsidRPr="00DE47EC" w14:paraId="729E7C23" w14:textId="77777777" w:rsidTr="006E5473">
        <w:trPr>
          <w:trHeight w:val="20"/>
        </w:trPr>
        <w:tc>
          <w:tcPr>
            <w:tcW w:w="10360" w:type="dxa"/>
            <w:gridSpan w:val="4"/>
            <w:tcBorders>
              <w:top w:val="nil"/>
              <w:left w:val="nil"/>
              <w:bottom w:val="nil"/>
              <w:right w:val="nil"/>
            </w:tcBorders>
            <w:shd w:val="clear" w:color="auto" w:fill="auto"/>
            <w:noWrap/>
            <w:vAlign w:val="bottom"/>
            <w:hideMark/>
          </w:tcPr>
          <w:p w14:paraId="4E4971C5" w14:textId="77777777" w:rsidR="006E5473" w:rsidRPr="00DE47EC" w:rsidRDefault="006E5473" w:rsidP="006E5473">
            <w:pPr>
              <w:spacing w:after="0" w:line="240" w:lineRule="auto"/>
              <w:jc w:val="center"/>
              <w:rPr>
                <w:rFonts w:ascii="Times New Roman" w:eastAsia="Times New Roman" w:hAnsi="Times New Roman"/>
                <w:b/>
                <w:bCs/>
                <w:color w:val="000000"/>
                <w:sz w:val="20"/>
                <w:szCs w:val="20"/>
                <w:lang w:eastAsia="ru-RU"/>
              </w:rPr>
            </w:pPr>
            <w:r w:rsidRPr="00DE47EC">
              <w:rPr>
                <w:rFonts w:ascii="Times New Roman" w:eastAsia="Times New Roman" w:hAnsi="Times New Roman"/>
                <w:b/>
                <w:bCs/>
                <w:color w:val="000000"/>
                <w:sz w:val="20"/>
                <w:szCs w:val="20"/>
                <w:lang w:eastAsia="ru-RU"/>
              </w:rPr>
              <w:t>Ведомость объёмов работ</w:t>
            </w:r>
          </w:p>
        </w:tc>
      </w:tr>
      <w:tr w:rsidR="006E5473" w:rsidRPr="00DE47EC" w14:paraId="4C3593A3" w14:textId="77777777" w:rsidTr="006E5473">
        <w:trPr>
          <w:trHeight w:val="20"/>
        </w:trPr>
        <w:tc>
          <w:tcPr>
            <w:tcW w:w="580" w:type="dxa"/>
            <w:tcBorders>
              <w:top w:val="nil"/>
              <w:left w:val="nil"/>
              <w:bottom w:val="nil"/>
              <w:right w:val="nil"/>
            </w:tcBorders>
            <w:shd w:val="clear" w:color="auto" w:fill="auto"/>
            <w:noWrap/>
            <w:vAlign w:val="center"/>
            <w:hideMark/>
          </w:tcPr>
          <w:p w14:paraId="450D484B" w14:textId="77777777" w:rsidR="006E5473" w:rsidRPr="00DE47EC" w:rsidRDefault="006E5473" w:rsidP="006E5473">
            <w:pPr>
              <w:spacing w:after="0" w:line="240" w:lineRule="auto"/>
              <w:jc w:val="center"/>
              <w:rPr>
                <w:rFonts w:ascii="Times New Roman" w:eastAsia="Times New Roman" w:hAnsi="Times New Roman"/>
                <w:b/>
                <w:bCs/>
                <w:color w:val="000000"/>
                <w:sz w:val="20"/>
                <w:szCs w:val="20"/>
                <w:lang w:eastAsia="ru-RU"/>
              </w:rPr>
            </w:pPr>
          </w:p>
        </w:tc>
        <w:tc>
          <w:tcPr>
            <w:tcW w:w="7360" w:type="dxa"/>
            <w:tcBorders>
              <w:top w:val="nil"/>
              <w:left w:val="nil"/>
              <w:bottom w:val="nil"/>
              <w:right w:val="nil"/>
            </w:tcBorders>
            <w:shd w:val="clear" w:color="auto" w:fill="auto"/>
            <w:noWrap/>
            <w:vAlign w:val="bottom"/>
            <w:hideMark/>
          </w:tcPr>
          <w:p w14:paraId="299B4F92" w14:textId="77777777" w:rsidR="006E5473" w:rsidRPr="00DE47EC" w:rsidRDefault="006E5473" w:rsidP="006E5473">
            <w:pPr>
              <w:spacing w:after="0" w:line="240" w:lineRule="auto"/>
              <w:rPr>
                <w:rFonts w:ascii="Times New Roman" w:eastAsia="Times New Roman" w:hAnsi="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6486436" w14:textId="77777777" w:rsidR="006E5473" w:rsidRPr="00DE47EC" w:rsidRDefault="006E5473" w:rsidP="006E5473">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14:paraId="62395317" w14:textId="77777777" w:rsidR="006E5473" w:rsidRPr="00DE47EC" w:rsidRDefault="006E5473" w:rsidP="006E5473">
            <w:pPr>
              <w:spacing w:after="0" w:line="240" w:lineRule="auto"/>
              <w:rPr>
                <w:rFonts w:ascii="Times New Roman" w:eastAsia="Times New Roman" w:hAnsi="Times New Roman"/>
                <w:sz w:val="20"/>
                <w:szCs w:val="20"/>
                <w:lang w:eastAsia="ru-RU"/>
              </w:rPr>
            </w:pPr>
          </w:p>
        </w:tc>
      </w:tr>
      <w:tr w:rsidR="006E5473" w:rsidRPr="00DE47EC" w14:paraId="1E637CC9" w14:textId="77777777" w:rsidTr="006E5473">
        <w:trPr>
          <w:trHeight w:val="2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DBED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 </w:t>
            </w:r>
            <w:proofErr w:type="gramStart"/>
            <w:r w:rsidRPr="00DE47EC">
              <w:rPr>
                <w:rFonts w:ascii="Times New Roman" w:eastAsia="Times New Roman" w:hAnsi="Times New Roman"/>
                <w:color w:val="000000"/>
                <w:sz w:val="20"/>
                <w:szCs w:val="20"/>
                <w:lang w:eastAsia="ru-RU"/>
              </w:rPr>
              <w:t>п</w:t>
            </w:r>
            <w:proofErr w:type="gramEnd"/>
            <w:r w:rsidRPr="00DE47EC">
              <w:rPr>
                <w:rFonts w:ascii="Times New Roman" w:eastAsia="Times New Roman" w:hAnsi="Times New Roman"/>
                <w:color w:val="000000"/>
                <w:sz w:val="20"/>
                <w:szCs w:val="20"/>
                <w:lang w:eastAsia="ru-RU"/>
              </w:rPr>
              <w:t>/п</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133F03C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Наименование работ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381335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Ед.</w:t>
            </w:r>
            <w:r w:rsidRPr="00DE47EC">
              <w:rPr>
                <w:rFonts w:ascii="Times New Roman" w:eastAsia="Times New Roman" w:hAnsi="Times New Roman"/>
                <w:color w:val="000000"/>
                <w:sz w:val="20"/>
                <w:szCs w:val="20"/>
                <w:lang w:eastAsia="ru-RU"/>
              </w:rPr>
              <w:br/>
              <w:t>изм.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E9CBF4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Кол-во</w:t>
            </w:r>
          </w:p>
        </w:tc>
      </w:tr>
      <w:tr w:rsidR="006E5473" w:rsidRPr="00DE47EC" w14:paraId="4C718C0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B6EB0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c>
          <w:tcPr>
            <w:tcW w:w="7360" w:type="dxa"/>
            <w:tcBorders>
              <w:top w:val="nil"/>
              <w:left w:val="nil"/>
              <w:bottom w:val="single" w:sz="4" w:space="0" w:color="auto"/>
              <w:right w:val="single" w:sz="4" w:space="0" w:color="auto"/>
            </w:tcBorders>
            <w:shd w:val="clear" w:color="auto" w:fill="auto"/>
            <w:noWrap/>
            <w:vAlign w:val="center"/>
            <w:hideMark/>
          </w:tcPr>
          <w:p w14:paraId="29628A3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w:t>
            </w:r>
          </w:p>
        </w:tc>
        <w:tc>
          <w:tcPr>
            <w:tcW w:w="1120" w:type="dxa"/>
            <w:tcBorders>
              <w:top w:val="nil"/>
              <w:left w:val="nil"/>
              <w:bottom w:val="single" w:sz="4" w:space="0" w:color="auto"/>
              <w:right w:val="single" w:sz="4" w:space="0" w:color="auto"/>
            </w:tcBorders>
            <w:shd w:val="clear" w:color="auto" w:fill="auto"/>
            <w:noWrap/>
            <w:vAlign w:val="center"/>
            <w:hideMark/>
          </w:tcPr>
          <w:p w14:paraId="445D155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c>
          <w:tcPr>
            <w:tcW w:w="1300" w:type="dxa"/>
            <w:tcBorders>
              <w:top w:val="nil"/>
              <w:left w:val="nil"/>
              <w:bottom w:val="single" w:sz="4" w:space="0" w:color="auto"/>
              <w:right w:val="single" w:sz="4" w:space="0" w:color="auto"/>
            </w:tcBorders>
            <w:shd w:val="clear" w:color="auto" w:fill="auto"/>
            <w:noWrap/>
            <w:vAlign w:val="center"/>
            <w:hideMark/>
          </w:tcPr>
          <w:p w14:paraId="42081DF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w:t>
            </w:r>
          </w:p>
        </w:tc>
      </w:tr>
      <w:tr w:rsidR="006E5473" w:rsidRPr="00DE47EC" w14:paraId="29FA4C72" w14:textId="77777777" w:rsidTr="006E5473">
        <w:trPr>
          <w:trHeight w:val="20"/>
        </w:trPr>
        <w:tc>
          <w:tcPr>
            <w:tcW w:w="103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14D9F5" w14:textId="77777777" w:rsidR="006E5473" w:rsidRPr="00DE47EC" w:rsidRDefault="006E5473" w:rsidP="006E5473">
            <w:pPr>
              <w:spacing w:after="0" w:line="240" w:lineRule="auto"/>
              <w:rPr>
                <w:rFonts w:ascii="Times New Roman" w:eastAsia="Times New Roman" w:hAnsi="Times New Roman"/>
                <w:b/>
                <w:bCs/>
                <w:color w:val="000000"/>
                <w:sz w:val="20"/>
                <w:szCs w:val="20"/>
                <w:lang w:eastAsia="ru-RU"/>
              </w:rPr>
            </w:pPr>
            <w:r w:rsidRPr="00DE47EC">
              <w:rPr>
                <w:rFonts w:ascii="Times New Roman" w:eastAsia="Times New Roman" w:hAnsi="Times New Roman"/>
                <w:b/>
                <w:bCs/>
                <w:color w:val="000000"/>
                <w:sz w:val="20"/>
                <w:szCs w:val="20"/>
                <w:lang w:eastAsia="ru-RU"/>
              </w:rPr>
              <w:t>Раздел 1. КУУТЭ</w:t>
            </w:r>
          </w:p>
        </w:tc>
      </w:tr>
      <w:tr w:rsidR="006E5473" w:rsidRPr="00DE47EC" w14:paraId="51CEBD1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2536CF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c>
          <w:tcPr>
            <w:tcW w:w="7360" w:type="dxa"/>
            <w:tcBorders>
              <w:top w:val="nil"/>
              <w:left w:val="nil"/>
              <w:bottom w:val="single" w:sz="4" w:space="0" w:color="auto"/>
              <w:right w:val="single" w:sz="4" w:space="0" w:color="auto"/>
            </w:tcBorders>
            <w:shd w:val="clear" w:color="auto" w:fill="auto"/>
            <w:hideMark/>
          </w:tcPr>
          <w:p w14:paraId="5588C28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Слив и наполнение водой системы отопления: с осмотром системы</w:t>
            </w:r>
          </w:p>
        </w:tc>
        <w:tc>
          <w:tcPr>
            <w:tcW w:w="1120" w:type="dxa"/>
            <w:tcBorders>
              <w:top w:val="nil"/>
              <w:left w:val="nil"/>
              <w:bottom w:val="single" w:sz="4" w:space="0" w:color="auto"/>
              <w:right w:val="single" w:sz="4" w:space="0" w:color="auto"/>
            </w:tcBorders>
            <w:shd w:val="clear" w:color="auto" w:fill="auto"/>
            <w:hideMark/>
          </w:tcPr>
          <w:p w14:paraId="7A9BC41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м3</w:t>
            </w:r>
          </w:p>
        </w:tc>
        <w:tc>
          <w:tcPr>
            <w:tcW w:w="1300" w:type="dxa"/>
            <w:tcBorders>
              <w:top w:val="nil"/>
              <w:left w:val="nil"/>
              <w:bottom w:val="single" w:sz="4" w:space="0" w:color="auto"/>
              <w:right w:val="single" w:sz="4" w:space="0" w:color="auto"/>
            </w:tcBorders>
            <w:shd w:val="clear" w:color="auto" w:fill="auto"/>
            <w:hideMark/>
          </w:tcPr>
          <w:p w14:paraId="44BE40F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1,2</w:t>
            </w:r>
          </w:p>
        </w:tc>
      </w:tr>
      <w:tr w:rsidR="006E5473" w:rsidRPr="00DE47EC" w14:paraId="1FFF65F9"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337E24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c>
          <w:tcPr>
            <w:tcW w:w="7360" w:type="dxa"/>
            <w:tcBorders>
              <w:top w:val="nil"/>
              <w:left w:val="nil"/>
              <w:bottom w:val="single" w:sz="4" w:space="0" w:color="auto"/>
              <w:right w:val="single" w:sz="4" w:space="0" w:color="auto"/>
            </w:tcBorders>
            <w:shd w:val="clear" w:color="auto" w:fill="auto"/>
            <w:hideMark/>
          </w:tcPr>
          <w:p w14:paraId="11F0CB5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Разборка трубопроводов из </w:t>
            </w:r>
            <w:proofErr w:type="spellStart"/>
            <w:r w:rsidRPr="00DE47EC">
              <w:rPr>
                <w:rFonts w:ascii="Times New Roman" w:eastAsia="Times New Roman" w:hAnsi="Times New Roman"/>
                <w:color w:val="000000"/>
                <w:sz w:val="20"/>
                <w:szCs w:val="20"/>
                <w:lang w:eastAsia="ru-RU"/>
              </w:rPr>
              <w:t>водогазопроводных</w:t>
            </w:r>
            <w:proofErr w:type="spellEnd"/>
            <w:r w:rsidRPr="00DE47EC">
              <w:rPr>
                <w:rFonts w:ascii="Times New Roman" w:eastAsia="Times New Roman" w:hAnsi="Times New Roman"/>
                <w:color w:val="000000"/>
                <w:sz w:val="20"/>
                <w:szCs w:val="20"/>
                <w:lang w:eastAsia="ru-RU"/>
              </w:rPr>
              <w:t xml:space="preserve"> труб в зданиях и сооружениях на сварке диаметром: свыше 50 до 100 мм</w:t>
            </w:r>
          </w:p>
        </w:tc>
        <w:tc>
          <w:tcPr>
            <w:tcW w:w="1120" w:type="dxa"/>
            <w:tcBorders>
              <w:top w:val="nil"/>
              <w:left w:val="nil"/>
              <w:bottom w:val="single" w:sz="4" w:space="0" w:color="auto"/>
              <w:right w:val="single" w:sz="4" w:space="0" w:color="auto"/>
            </w:tcBorders>
            <w:shd w:val="clear" w:color="auto" w:fill="auto"/>
            <w:hideMark/>
          </w:tcPr>
          <w:p w14:paraId="5DB55A4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1155B4A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0,04</w:t>
            </w:r>
          </w:p>
        </w:tc>
      </w:tr>
      <w:tr w:rsidR="006E5473" w:rsidRPr="00DE47EC" w14:paraId="4FE2A14D"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3F7C10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w:t>
            </w:r>
          </w:p>
        </w:tc>
        <w:tc>
          <w:tcPr>
            <w:tcW w:w="7360" w:type="dxa"/>
            <w:tcBorders>
              <w:top w:val="nil"/>
              <w:left w:val="nil"/>
              <w:bottom w:val="single" w:sz="4" w:space="0" w:color="auto"/>
              <w:right w:val="single" w:sz="4" w:space="0" w:color="auto"/>
            </w:tcBorders>
            <w:shd w:val="clear" w:color="auto" w:fill="auto"/>
            <w:hideMark/>
          </w:tcPr>
          <w:p w14:paraId="72B3D1A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Разборка трубопроводов из </w:t>
            </w:r>
            <w:proofErr w:type="spellStart"/>
            <w:r w:rsidRPr="00DE47EC">
              <w:rPr>
                <w:rFonts w:ascii="Times New Roman" w:eastAsia="Times New Roman" w:hAnsi="Times New Roman"/>
                <w:color w:val="000000"/>
                <w:sz w:val="20"/>
                <w:szCs w:val="20"/>
                <w:lang w:eastAsia="ru-RU"/>
              </w:rPr>
              <w:t>водогазопроводных</w:t>
            </w:r>
            <w:proofErr w:type="spellEnd"/>
            <w:r w:rsidRPr="00DE47EC">
              <w:rPr>
                <w:rFonts w:ascii="Times New Roman" w:eastAsia="Times New Roman" w:hAnsi="Times New Roman"/>
                <w:color w:val="000000"/>
                <w:sz w:val="20"/>
                <w:szCs w:val="20"/>
                <w:lang w:eastAsia="ru-RU"/>
              </w:rPr>
              <w:t xml:space="preserve"> труб в зданиях и сооружениях на сварке диаметром: до 50 мм</w:t>
            </w:r>
          </w:p>
        </w:tc>
        <w:tc>
          <w:tcPr>
            <w:tcW w:w="1120" w:type="dxa"/>
            <w:tcBorders>
              <w:top w:val="nil"/>
              <w:left w:val="nil"/>
              <w:bottom w:val="single" w:sz="4" w:space="0" w:color="auto"/>
              <w:right w:val="single" w:sz="4" w:space="0" w:color="auto"/>
            </w:tcBorders>
            <w:shd w:val="clear" w:color="auto" w:fill="auto"/>
            <w:hideMark/>
          </w:tcPr>
          <w:p w14:paraId="777FA7E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7759ECE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0,02</w:t>
            </w:r>
          </w:p>
        </w:tc>
      </w:tr>
      <w:tr w:rsidR="006E5473" w:rsidRPr="00DE47EC" w14:paraId="5E47483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452EE2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c>
          <w:tcPr>
            <w:tcW w:w="7360" w:type="dxa"/>
            <w:tcBorders>
              <w:top w:val="nil"/>
              <w:left w:val="nil"/>
              <w:bottom w:val="single" w:sz="4" w:space="0" w:color="auto"/>
              <w:right w:val="single" w:sz="4" w:space="0" w:color="auto"/>
            </w:tcBorders>
            <w:shd w:val="clear" w:color="auto" w:fill="auto"/>
            <w:hideMark/>
          </w:tcPr>
          <w:p w14:paraId="3C87063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Демонтаж вентилей, задвижек, затворов, клапанов обратных, кранов проходных на трубопроводах из стальных труб диаметром: до 100 мм </w:t>
            </w:r>
          </w:p>
        </w:tc>
        <w:tc>
          <w:tcPr>
            <w:tcW w:w="1120" w:type="dxa"/>
            <w:tcBorders>
              <w:top w:val="nil"/>
              <w:left w:val="nil"/>
              <w:bottom w:val="single" w:sz="4" w:space="0" w:color="auto"/>
              <w:right w:val="single" w:sz="4" w:space="0" w:color="auto"/>
            </w:tcBorders>
            <w:shd w:val="clear" w:color="auto" w:fill="auto"/>
            <w:hideMark/>
          </w:tcPr>
          <w:p w14:paraId="230640B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41EDE3C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321C30C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FA95AE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w:t>
            </w:r>
          </w:p>
        </w:tc>
        <w:tc>
          <w:tcPr>
            <w:tcW w:w="7360" w:type="dxa"/>
            <w:tcBorders>
              <w:top w:val="nil"/>
              <w:left w:val="nil"/>
              <w:bottom w:val="single" w:sz="4" w:space="0" w:color="auto"/>
              <w:right w:val="single" w:sz="4" w:space="0" w:color="auto"/>
            </w:tcBorders>
            <w:shd w:val="clear" w:color="auto" w:fill="auto"/>
            <w:hideMark/>
          </w:tcPr>
          <w:p w14:paraId="4F11980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Демонтаж вентилей, задвижек, затворов, клапанов обратных, кранов проходных на трубопроводах из стальных труб диаметром: до 50 мм </w:t>
            </w:r>
          </w:p>
        </w:tc>
        <w:tc>
          <w:tcPr>
            <w:tcW w:w="1120" w:type="dxa"/>
            <w:tcBorders>
              <w:top w:val="nil"/>
              <w:left w:val="nil"/>
              <w:bottom w:val="single" w:sz="4" w:space="0" w:color="auto"/>
              <w:right w:val="single" w:sz="4" w:space="0" w:color="auto"/>
            </w:tcBorders>
            <w:shd w:val="clear" w:color="auto" w:fill="auto"/>
            <w:hideMark/>
          </w:tcPr>
          <w:p w14:paraId="71030AD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CC44F2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750324A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E87237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w:t>
            </w:r>
          </w:p>
        </w:tc>
        <w:tc>
          <w:tcPr>
            <w:tcW w:w="7360" w:type="dxa"/>
            <w:tcBorders>
              <w:top w:val="nil"/>
              <w:left w:val="nil"/>
              <w:bottom w:val="single" w:sz="4" w:space="0" w:color="auto"/>
              <w:right w:val="single" w:sz="4" w:space="0" w:color="auto"/>
            </w:tcBorders>
            <w:shd w:val="clear" w:color="auto" w:fill="auto"/>
            <w:hideMark/>
          </w:tcPr>
          <w:p w14:paraId="2167A342"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Демонтаж вентилей, задвижек, затворов, клапанов обратных, кранов проходных на трубопроводах из стальных труб диаметром: до 25 мм</w:t>
            </w:r>
          </w:p>
        </w:tc>
        <w:tc>
          <w:tcPr>
            <w:tcW w:w="1120" w:type="dxa"/>
            <w:tcBorders>
              <w:top w:val="nil"/>
              <w:left w:val="nil"/>
              <w:bottom w:val="single" w:sz="4" w:space="0" w:color="auto"/>
              <w:right w:val="single" w:sz="4" w:space="0" w:color="auto"/>
            </w:tcBorders>
            <w:shd w:val="clear" w:color="auto" w:fill="auto"/>
            <w:hideMark/>
          </w:tcPr>
          <w:p w14:paraId="1FEEE28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A75672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0CA5F05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4A1DA3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w:t>
            </w:r>
          </w:p>
        </w:tc>
        <w:tc>
          <w:tcPr>
            <w:tcW w:w="7360" w:type="dxa"/>
            <w:tcBorders>
              <w:top w:val="nil"/>
              <w:left w:val="nil"/>
              <w:bottom w:val="single" w:sz="4" w:space="0" w:color="auto"/>
              <w:right w:val="single" w:sz="4" w:space="0" w:color="auto"/>
            </w:tcBorders>
            <w:shd w:val="clear" w:color="auto" w:fill="auto"/>
            <w:hideMark/>
          </w:tcPr>
          <w:p w14:paraId="203CFE4B"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Демонтаж фильтров диаметром: 50 мм </w:t>
            </w:r>
          </w:p>
        </w:tc>
        <w:tc>
          <w:tcPr>
            <w:tcW w:w="1120" w:type="dxa"/>
            <w:tcBorders>
              <w:top w:val="nil"/>
              <w:left w:val="nil"/>
              <w:bottom w:val="single" w:sz="4" w:space="0" w:color="auto"/>
              <w:right w:val="single" w:sz="4" w:space="0" w:color="auto"/>
            </w:tcBorders>
            <w:shd w:val="clear" w:color="auto" w:fill="auto"/>
            <w:hideMark/>
          </w:tcPr>
          <w:p w14:paraId="5EF4515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5DE09AF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0,2</w:t>
            </w:r>
          </w:p>
        </w:tc>
      </w:tr>
      <w:tr w:rsidR="006E5473" w:rsidRPr="00DE47EC" w14:paraId="15188D49"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5010D3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w:t>
            </w:r>
          </w:p>
        </w:tc>
        <w:tc>
          <w:tcPr>
            <w:tcW w:w="7360" w:type="dxa"/>
            <w:tcBorders>
              <w:top w:val="nil"/>
              <w:left w:val="nil"/>
              <w:bottom w:val="single" w:sz="4" w:space="0" w:color="auto"/>
              <w:right w:val="single" w:sz="4" w:space="0" w:color="auto"/>
            </w:tcBorders>
            <w:shd w:val="clear" w:color="auto" w:fill="auto"/>
            <w:hideMark/>
          </w:tcPr>
          <w:p w14:paraId="246412B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Демонтаж термометров в оправе прямых и угловых</w:t>
            </w:r>
          </w:p>
        </w:tc>
        <w:tc>
          <w:tcPr>
            <w:tcW w:w="1120" w:type="dxa"/>
            <w:tcBorders>
              <w:top w:val="nil"/>
              <w:left w:val="nil"/>
              <w:bottom w:val="single" w:sz="4" w:space="0" w:color="auto"/>
              <w:right w:val="single" w:sz="4" w:space="0" w:color="auto"/>
            </w:tcBorders>
            <w:shd w:val="clear" w:color="auto" w:fill="auto"/>
            <w:hideMark/>
          </w:tcPr>
          <w:p w14:paraId="2E2F421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компл</w:t>
            </w:r>
            <w:proofErr w:type="spellEnd"/>
          </w:p>
        </w:tc>
        <w:tc>
          <w:tcPr>
            <w:tcW w:w="1300" w:type="dxa"/>
            <w:tcBorders>
              <w:top w:val="nil"/>
              <w:left w:val="nil"/>
              <w:bottom w:val="single" w:sz="4" w:space="0" w:color="auto"/>
              <w:right w:val="single" w:sz="4" w:space="0" w:color="auto"/>
            </w:tcBorders>
            <w:shd w:val="clear" w:color="auto" w:fill="auto"/>
            <w:hideMark/>
          </w:tcPr>
          <w:p w14:paraId="6606272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w:t>
            </w:r>
          </w:p>
        </w:tc>
      </w:tr>
      <w:tr w:rsidR="006E5473" w:rsidRPr="00DE47EC" w14:paraId="7803F36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9F0F10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9</w:t>
            </w:r>
          </w:p>
        </w:tc>
        <w:tc>
          <w:tcPr>
            <w:tcW w:w="7360" w:type="dxa"/>
            <w:tcBorders>
              <w:top w:val="nil"/>
              <w:left w:val="nil"/>
              <w:bottom w:val="single" w:sz="4" w:space="0" w:color="auto"/>
              <w:right w:val="single" w:sz="4" w:space="0" w:color="auto"/>
            </w:tcBorders>
            <w:shd w:val="clear" w:color="auto" w:fill="auto"/>
            <w:hideMark/>
          </w:tcPr>
          <w:p w14:paraId="5B5A71C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Демонтаж: манометров</w:t>
            </w:r>
          </w:p>
        </w:tc>
        <w:tc>
          <w:tcPr>
            <w:tcW w:w="1120" w:type="dxa"/>
            <w:tcBorders>
              <w:top w:val="nil"/>
              <w:left w:val="nil"/>
              <w:bottom w:val="single" w:sz="4" w:space="0" w:color="auto"/>
              <w:right w:val="single" w:sz="4" w:space="0" w:color="auto"/>
            </w:tcBorders>
            <w:shd w:val="clear" w:color="auto" w:fill="auto"/>
            <w:hideMark/>
          </w:tcPr>
          <w:p w14:paraId="37CBC4E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F4D6AB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0,03</w:t>
            </w:r>
          </w:p>
        </w:tc>
      </w:tr>
      <w:tr w:rsidR="006E5473" w:rsidRPr="00DE47EC" w14:paraId="5AB1386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A9D991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w:t>
            </w:r>
          </w:p>
        </w:tc>
        <w:tc>
          <w:tcPr>
            <w:tcW w:w="7360" w:type="dxa"/>
            <w:tcBorders>
              <w:top w:val="nil"/>
              <w:left w:val="nil"/>
              <w:bottom w:val="single" w:sz="4" w:space="0" w:color="auto"/>
              <w:right w:val="single" w:sz="4" w:space="0" w:color="auto"/>
            </w:tcBorders>
            <w:shd w:val="clear" w:color="auto" w:fill="auto"/>
            <w:hideMark/>
          </w:tcPr>
          <w:p w14:paraId="1B07367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Демонтаж. Ротаметр, счетчик, преобразователь, устанавливаемые на фланцевых соединениях, диаметр условного прохода: до 50 мм (Имитатор)</w:t>
            </w:r>
          </w:p>
        </w:tc>
        <w:tc>
          <w:tcPr>
            <w:tcW w:w="1120" w:type="dxa"/>
            <w:tcBorders>
              <w:top w:val="nil"/>
              <w:left w:val="nil"/>
              <w:bottom w:val="single" w:sz="4" w:space="0" w:color="auto"/>
              <w:right w:val="single" w:sz="4" w:space="0" w:color="auto"/>
            </w:tcBorders>
            <w:shd w:val="clear" w:color="auto" w:fill="auto"/>
            <w:hideMark/>
          </w:tcPr>
          <w:p w14:paraId="7EC139A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55CDFEB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291E5DB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BCD884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11</w:t>
            </w:r>
          </w:p>
        </w:tc>
        <w:tc>
          <w:tcPr>
            <w:tcW w:w="7360" w:type="dxa"/>
            <w:tcBorders>
              <w:top w:val="nil"/>
              <w:left w:val="nil"/>
              <w:bottom w:val="single" w:sz="4" w:space="0" w:color="auto"/>
              <w:right w:val="single" w:sz="4" w:space="0" w:color="auto"/>
            </w:tcBorders>
            <w:shd w:val="clear" w:color="auto" w:fill="auto"/>
            <w:hideMark/>
          </w:tcPr>
          <w:p w14:paraId="76F2FDB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Прокладка трубопроводов отопления и водоснабжения из стальных электросварных труб диаметром: 80 мм</w:t>
            </w:r>
          </w:p>
        </w:tc>
        <w:tc>
          <w:tcPr>
            <w:tcW w:w="1120" w:type="dxa"/>
            <w:tcBorders>
              <w:top w:val="nil"/>
              <w:left w:val="nil"/>
              <w:bottom w:val="single" w:sz="4" w:space="0" w:color="auto"/>
              <w:right w:val="single" w:sz="4" w:space="0" w:color="auto"/>
            </w:tcBorders>
            <w:shd w:val="clear" w:color="auto" w:fill="auto"/>
            <w:hideMark/>
          </w:tcPr>
          <w:p w14:paraId="62FC261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7E4E9E5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0,03</w:t>
            </w:r>
          </w:p>
        </w:tc>
      </w:tr>
      <w:tr w:rsidR="006E5473" w:rsidRPr="00DE47EC" w14:paraId="05B5277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CFDAF4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12</w:t>
            </w:r>
          </w:p>
        </w:tc>
        <w:tc>
          <w:tcPr>
            <w:tcW w:w="7360" w:type="dxa"/>
            <w:tcBorders>
              <w:top w:val="nil"/>
              <w:left w:val="nil"/>
              <w:bottom w:val="single" w:sz="4" w:space="0" w:color="auto"/>
              <w:right w:val="single" w:sz="4" w:space="0" w:color="auto"/>
            </w:tcBorders>
            <w:shd w:val="clear" w:color="auto" w:fill="auto"/>
            <w:hideMark/>
          </w:tcPr>
          <w:p w14:paraId="7B397441"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Трубы стальные электросварные </w:t>
            </w:r>
            <w:proofErr w:type="spellStart"/>
            <w:r w:rsidRPr="00DE47EC">
              <w:rPr>
                <w:rFonts w:ascii="Times New Roman" w:eastAsia="Times New Roman" w:hAnsi="Times New Roman"/>
                <w:color w:val="000000"/>
                <w:sz w:val="20"/>
                <w:szCs w:val="20"/>
                <w:lang w:eastAsia="ru-RU"/>
              </w:rPr>
              <w:t>прямошовные</w:t>
            </w:r>
            <w:proofErr w:type="spellEnd"/>
            <w:r w:rsidRPr="00DE47EC">
              <w:rPr>
                <w:rFonts w:ascii="Times New Roman" w:eastAsia="Times New Roman" w:hAnsi="Times New Roman"/>
                <w:color w:val="000000"/>
                <w:sz w:val="20"/>
                <w:szCs w:val="20"/>
                <w:lang w:eastAsia="ru-RU"/>
              </w:rPr>
              <w:t xml:space="preserve"> из стали марки 20, наружный диаметр 89 мм, толщина стенки 3 мм</w:t>
            </w:r>
          </w:p>
        </w:tc>
        <w:tc>
          <w:tcPr>
            <w:tcW w:w="1120" w:type="dxa"/>
            <w:tcBorders>
              <w:top w:val="nil"/>
              <w:left w:val="nil"/>
              <w:bottom w:val="single" w:sz="4" w:space="0" w:color="auto"/>
              <w:right w:val="single" w:sz="4" w:space="0" w:color="auto"/>
            </w:tcBorders>
            <w:shd w:val="clear" w:color="auto" w:fill="auto"/>
            <w:hideMark/>
          </w:tcPr>
          <w:p w14:paraId="662DD66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787F45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w:t>
            </w:r>
          </w:p>
        </w:tc>
      </w:tr>
      <w:tr w:rsidR="006E5473" w:rsidRPr="00DE47EC" w14:paraId="2FA9466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1B7B7C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13</w:t>
            </w:r>
          </w:p>
        </w:tc>
        <w:tc>
          <w:tcPr>
            <w:tcW w:w="7360" w:type="dxa"/>
            <w:tcBorders>
              <w:top w:val="nil"/>
              <w:left w:val="nil"/>
              <w:bottom w:val="single" w:sz="4" w:space="0" w:color="auto"/>
              <w:right w:val="single" w:sz="4" w:space="0" w:color="auto"/>
            </w:tcBorders>
            <w:shd w:val="clear" w:color="auto" w:fill="auto"/>
            <w:hideMark/>
          </w:tcPr>
          <w:p w14:paraId="50113171"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Ротаметр, счетчик, преобразователь, устанавливаемые на фланцевых соединениях, диаметр условного прохода: до 50 мм</w:t>
            </w:r>
          </w:p>
        </w:tc>
        <w:tc>
          <w:tcPr>
            <w:tcW w:w="1120" w:type="dxa"/>
            <w:tcBorders>
              <w:top w:val="nil"/>
              <w:left w:val="nil"/>
              <w:bottom w:val="single" w:sz="4" w:space="0" w:color="auto"/>
              <w:right w:val="single" w:sz="4" w:space="0" w:color="auto"/>
            </w:tcBorders>
            <w:shd w:val="clear" w:color="auto" w:fill="auto"/>
            <w:hideMark/>
          </w:tcPr>
          <w:p w14:paraId="3EA29D1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F71111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C09851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BFE5C9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14</w:t>
            </w:r>
          </w:p>
        </w:tc>
        <w:tc>
          <w:tcPr>
            <w:tcW w:w="7360" w:type="dxa"/>
            <w:tcBorders>
              <w:top w:val="nil"/>
              <w:left w:val="nil"/>
              <w:bottom w:val="single" w:sz="4" w:space="0" w:color="auto"/>
              <w:right w:val="single" w:sz="4" w:space="0" w:color="auto"/>
            </w:tcBorders>
            <w:shd w:val="clear" w:color="auto" w:fill="auto"/>
            <w:hideMark/>
          </w:tcPr>
          <w:p w14:paraId="38330D22"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Питерфлоу</w:t>
            </w:r>
            <w:proofErr w:type="spellEnd"/>
            <w:r w:rsidRPr="00DE47EC">
              <w:rPr>
                <w:rFonts w:ascii="Times New Roman" w:eastAsia="Times New Roman" w:hAnsi="Times New Roman"/>
                <w:color w:val="000000"/>
                <w:sz w:val="20"/>
                <w:szCs w:val="20"/>
                <w:lang w:eastAsia="ru-RU"/>
              </w:rPr>
              <w:t xml:space="preserve"> РС 50-72-А-Ф,  </w:t>
            </w:r>
            <w:proofErr w:type="spellStart"/>
            <w:r w:rsidRPr="00DE47EC">
              <w:rPr>
                <w:rFonts w:ascii="Times New Roman" w:eastAsia="Times New Roman" w:hAnsi="Times New Roman"/>
                <w:color w:val="000000"/>
                <w:sz w:val="20"/>
                <w:szCs w:val="20"/>
                <w:lang w:eastAsia="ru-RU"/>
              </w:rPr>
              <w:t>кл</w:t>
            </w:r>
            <w:proofErr w:type="spellEnd"/>
            <w:r w:rsidRPr="00DE47EC">
              <w:rPr>
                <w:rFonts w:ascii="Times New Roman" w:eastAsia="Times New Roman" w:hAnsi="Times New Roman"/>
                <w:color w:val="000000"/>
                <w:sz w:val="20"/>
                <w:szCs w:val="20"/>
                <w:lang w:eastAsia="ru-RU"/>
              </w:rPr>
              <w:t>. А расходомер эл-маг.</w:t>
            </w:r>
          </w:p>
        </w:tc>
        <w:tc>
          <w:tcPr>
            <w:tcW w:w="1120" w:type="dxa"/>
            <w:tcBorders>
              <w:top w:val="nil"/>
              <w:left w:val="nil"/>
              <w:bottom w:val="single" w:sz="4" w:space="0" w:color="auto"/>
              <w:right w:val="single" w:sz="4" w:space="0" w:color="auto"/>
            </w:tcBorders>
            <w:shd w:val="clear" w:color="auto" w:fill="auto"/>
            <w:hideMark/>
          </w:tcPr>
          <w:p w14:paraId="198BA9F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E054A8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CBE88A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443D85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15</w:t>
            </w:r>
          </w:p>
        </w:tc>
        <w:tc>
          <w:tcPr>
            <w:tcW w:w="7360" w:type="dxa"/>
            <w:tcBorders>
              <w:top w:val="nil"/>
              <w:left w:val="nil"/>
              <w:bottom w:val="single" w:sz="4" w:space="0" w:color="auto"/>
              <w:right w:val="single" w:sz="4" w:space="0" w:color="auto"/>
            </w:tcBorders>
            <w:shd w:val="clear" w:color="auto" w:fill="auto"/>
            <w:hideMark/>
          </w:tcPr>
          <w:p w14:paraId="59CE52C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фланцевых соединений на стальных трубопроводах диаметром: 50 мм</w:t>
            </w:r>
          </w:p>
        </w:tc>
        <w:tc>
          <w:tcPr>
            <w:tcW w:w="1120" w:type="dxa"/>
            <w:tcBorders>
              <w:top w:val="nil"/>
              <w:left w:val="nil"/>
              <w:bottom w:val="single" w:sz="4" w:space="0" w:color="auto"/>
              <w:right w:val="single" w:sz="4" w:space="0" w:color="auto"/>
            </w:tcBorders>
            <w:shd w:val="clear" w:color="auto" w:fill="auto"/>
            <w:hideMark/>
          </w:tcPr>
          <w:p w14:paraId="5B4B3ED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соединение</w:t>
            </w:r>
          </w:p>
        </w:tc>
        <w:tc>
          <w:tcPr>
            <w:tcW w:w="1300" w:type="dxa"/>
            <w:tcBorders>
              <w:top w:val="nil"/>
              <w:left w:val="nil"/>
              <w:bottom w:val="single" w:sz="4" w:space="0" w:color="auto"/>
              <w:right w:val="single" w:sz="4" w:space="0" w:color="auto"/>
            </w:tcBorders>
            <w:shd w:val="clear" w:color="auto" w:fill="auto"/>
            <w:hideMark/>
          </w:tcPr>
          <w:p w14:paraId="70B78D8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558B06D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48D697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16</w:t>
            </w:r>
          </w:p>
        </w:tc>
        <w:tc>
          <w:tcPr>
            <w:tcW w:w="7360" w:type="dxa"/>
            <w:tcBorders>
              <w:top w:val="nil"/>
              <w:left w:val="nil"/>
              <w:bottom w:val="single" w:sz="4" w:space="0" w:color="auto"/>
              <w:right w:val="single" w:sz="4" w:space="0" w:color="auto"/>
            </w:tcBorders>
            <w:shd w:val="clear" w:color="auto" w:fill="auto"/>
            <w:hideMark/>
          </w:tcPr>
          <w:p w14:paraId="00143C00"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Комплект арматуры ТЭМ-КПА-1 к </w:t>
            </w:r>
            <w:proofErr w:type="spellStart"/>
            <w:r w:rsidRPr="00DE47EC">
              <w:rPr>
                <w:rFonts w:ascii="Times New Roman" w:eastAsia="Times New Roman" w:hAnsi="Times New Roman"/>
                <w:color w:val="000000"/>
                <w:sz w:val="20"/>
                <w:szCs w:val="20"/>
                <w:lang w:eastAsia="ru-RU"/>
              </w:rPr>
              <w:t>Питерфлоу</w:t>
            </w:r>
            <w:proofErr w:type="spellEnd"/>
            <w:r w:rsidRPr="00DE47EC">
              <w:rPr>
                <w:rFonts w:ascii="Times New Roman" w:eastAsia="Times New Roman" w:hAnsi="Times New Roman"/>
                <w:color w:val="000000"/>
                <w:sz w:val="20"/>
                <w:szCs w:val="20"/>
                <w:lang w:eastAsia="ru-RU"/>
              </w:rPr>
              <w:t xml:space="preserve">  80/3,5-50-3,5/80 9 (в комплекте с имитатором)</w:t>
            </w:r>
          </w:p>
        </w:tc>
        <w:tc>
          <w:tcPr>
            <w:tcW w:w="1120" w:type="dxa"/>
            <w:tcBorders>
              <w:top w:val="nil"/>
              <w:left w:val="nil"/>
              <w:bottom w:val="single" w:sz="4" w:space="0" w:color="auto"/>
              <w:right w:val="single" w:sz="4" w:space="0" w:color="auto"/>
            </w:tcBorders>
            <w:shd w:val="clear" w:color="auto" w:fill="auto"/>
            <w:hideMark/>
          </w:tcPr>
          <w:p w14:paraId="234E74D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3E50F5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15B8EE4F"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191B4A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17</w:t>
            </w:r>
          </w:p>
        </w:tc>
        <w:tc>
          <w:tcPr>
            <w:tcW w:w="7360" w:type="dxa"/>
            <w:tcBorders>
              <w:top w:val="nil"/>
              <w:left w:val="nil"/>
              <w:bottom w:val="single" w:sz="4" w:space="0" w:color="auto"/>
              <w:right w:val="single" w:sz="4" w:space="0" w:color="auto"/>
            </w:tcBorders>
            <w:shd w:val="clear" w:color="auto" w:fill="auto"/>
            <w:hideMark/>
          </w:tcPr>
          <w:p w14:paraId="5DCC4900"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Прибор, устанавливаемый на резьбовых соединениях, масса: до 1,5 кг</w:t>
            </w:r>
          </w:p>
        </w:tc>
        <w:tc>
          <w:tcPr>
            <w:tcW w:w="1120" w:type="dxa"/>
            <w:tcBorders>
              <w:top w:val="nil"/>
              <w:left w:val="nil"/>
              <w:bottom w:val="single" w:sz="4" w:space="0" w:color="auto"/>
              <w:right w:val="single" w:sz="4" w:space="0" w:color="auto"/>
            </w:tcBorders>
            <w:shd w:val="clear" w:color="auto" w:fill="auto"/>
            <w:hideMark/>
          </w:tcPr>
          <w:p w14:paraId="0119792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494922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6EAE876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29B106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18</w:t>
            </w:r>
          </w:p>
        </w:tc>
        <w:tc>
          <w:tcPr>
            <w:tcW w:w="7360" w:type="dxa"/>
            <w:tcBorders>
              <w:top w:val="nil"/>
              <w:left w:val="nil"/>
              <w:bottom w:val="single" w:sz="4" w:space="0" w:color="auto"/>
              <w:right w:val="single" w:sz="4" w:space="0" w:color="auto"/>
            </w:tcBorders>
            <w:shd w:val="clear" w:color="auto" w:fill="auto"/>
            <w:hideMark/>
          </w:tcPr>
          <w:p w14:paraId="41D253F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ТЭМ-110-16-1 L=80, комплект термометров сопротивления (2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r w:rsidRPr="00DE47EC">
              <w:rPr>
                <w:rFonts w:ascii="Times New Roman" w:eastAsia="Times New Roman" w:hAnsi="Times New Roman"/>
                <w:color w:val="000000"/>
                <w:sz w:val="20"/>
                <w:szCs w:val="20"/>
                <w:lang w:eastAsia="ru-RU"/>
              </w:rPr>
              <w:t>)</w:t>
            </w:r>
          </w:p>
        </w:tc>
        <w:tc>
          <w:tcPr>
            <w:tcW w:w="1120" w:type="dxa"/>
            <w:tcBorders>
              <w:top w:val="nil"/>
              <w:left w:val="nil"/>
              <w:bottom w:val="single" w:sz="4" w:space="0" w:color="auto"/>
              <w:right w:val="single" w:sz="4" w:space="0" w:color="auto"/>
            </w:tcBorders>
            <w:shd w:val="clear" w:color="auto" w:fill="auto"/>
            <w:hideMark/>
          </w:tcPr>
          <w:p w14:paraId="3CEBAB8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gramStart"/>
            <w:r w:rsidRPr="00DE47EC">
              <w:rPr>
                <w:rFonts w:ascii="Times New Roman" w:eastAsia="Times New Roman" w:hAnsi="Times New Roman"/>
                <w:color w:val="000000"/>
                <w:sz w:val="20"/>
                <w:szCs w:val="20"/>
                <w:lang w:eastAsia="ru-RU"/>
              </w:rPr>
              <w:t>к-т</w:t>
            </w:r>
            <w:proofErr w:type="gramEnd"/>
          </w:p>
        </w:tc>
        <w:tc>
          <w:tcPr>
            <w:tcW w:w="1300" w:type="dxa"/>
            <w:tcBorders>
              <w:top w:val="nil"/>
              <w:left w:val="nil"/>
              <w:bottom w:val="single" w:sz="4" w:space="0" w:color="auto"/>
              <w:right w:val="single" w:sz="4" w:space="0" w:color="auto"/>
            </w:tcBorders>
            <w:shd w:val="clear" w:color="auto" w:fill="auto"/>
            <w:hideMark/>
          </w:tcPr>
          <w:p w14:paraId="3821405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04F722BD"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88D319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19</w:t>
            </w:r>
          </w:p>
        </w:tc>
        <w:tc>
          <w:tcPr>
            <w:tcW w:w="7360" w:type="dxa"/>
            <w:tcBorders>
              <w:top w:val="nil"/>
              <w:left w:val="nil"/>
              <w:bottom w:val="single" w:sz="4" w:space="0" w:color="auto"/>
              <w:right w:val="single" w:sz="4" w:space="0" w:color="auto"/>
            </w:tcBorders>
            <w:shd w:val="clear" w:color="auto" w:fill="auto"/>
            <w:hideMark/>
          </w:tcPr>
          <w:p w14:paraId="1BB3558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Гильза для ТЭМ-110 L=080 мм</w:t>
            </w:r>
          </w:p>
        </w:tc>
        <w:tc>
          <w:tcPr>
            <w:tcW w:w="1120" w:type="dxa"/>
            <w:tcBorders>
              <w:top w:val="nil"/>
              <w:left w:val="nil"/>
              <w:bottom w:val="single" w:sz="4" w:space="0" w:color="auto"/>
              <w:right w:val="single" w:sz="4" w:space="0" w:color="auto"/>
            </w:tcBorders>
            <w:shd w:val="clear" w:color="auto" w:fill="auto"/>
            <w:hideMark/>
          </w:tcPr>
          <w:p w14:paraId="49E4EB5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6E24630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5CF6D8C9"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7FC6C6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20</w:t>
            </w:r>
          </w:p>
        </w:tc>
        <w:tc>
          <w:tcPr>
            <w:tcW w:w="7360" w:type="dxa"/>
            <w:tcBorders>
              <w:top w:val="nil"/>
              <w:left w:val="nil"/>
              <w:bottom w:val="single" w:sz="4" w:space="0" w:color="auto"/>
              <w:right w:val="single" w:sz="4" w:space="0" w:color="auto"/>
            </w:tcBorders>
            <w:shd w:val="clear" w:color="auto" w:fill="auto"/>
            <w:hideMark/>
          </w:tcPr>
          <w:p w14:paraId="49D85B2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СДВ-И-М(1,6) "</w:t>
            </w:r>
            <w:proofErr w:type="spellStart"/>
            <w:r w:rsidRPr="00DE47EC">
              <w:rPr>
                <w:rFonts w:ascii="Times New Roman" w:eastAsia="Times New Roman" w:hAnsi="Times New Roman"/>
                <w:color w:val="000000"/>
                <w:sz w:val="20"/>
                <w:szCs w:val="20"/>
                <w:lang w:eastAsia="ru-RU"/>
              </w:rPr>
              <w:t>Коммуналец</w:t>
            </w:r>
            <w:proofErr w:type="spellEnd"/>
            <w:r w:rsidRPr="00DE47EC">
              <w:rPr>
                <w:rFonts w:ascii="Times New Roman" w:eastAsia="Times New Roman" w:hAnsi="Times New Roman"/>
                <w:color w:val="000000"/>
                <w:sz w:val="20"/>
                <w:szCs w:val="20"/>
                <w:lang w:eastAsia="ru-RU"/>
              </w:rPr>
              <w:t>" преобразователь давления</w:t>
            </w:r>
          </w:p>
        </w:tc>
        <w:tc>
          <w:tcPr>
            <w:tcW w:w="1120" w:type="dxa"/>
            <w:tcBorders>
              <w:top w:val="nil"/>
              <w:left w:val="nil"/>
              <w:bottom w:val="single" w:sz="4" w:space="0" w:color="auto"/>
              <w:right w:val="single" w:sz="4" w:space="0" w:color="auto"/>
            </w:tcBorders>
            <w:shd w:val="clear" w:color="auto" w:fill="auto"/>
            <w:hideMark/>
          </w:tcPr>
          <w:p w14:paraId="0C2EB56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6F2D58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39EE31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4E7862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21</w:t>
            </w:r>
          </w:p>
        </w:tc>
        <w:tc>
          <w:tcPr>
            <w:tcW w:w="7360" w:type="dxa"/>
            <w:tcBorders>
              <w:top w:val="nil"/>
              <w:left w:val="nil"/>
              <w:bottom w:val="single" w:sz="4" w:space="0" w:color="auto"/>
              <w:right w:val="single" w:sz="4" w:space="0" w:color="auto"/>
            </w:tcBorders>
            <w:shd w:val="clear" w:color="auto" w:fill="auto"/>
            <w:hideMark/>
          </w:tcPr>
          <w:p w14:paraId="4111D4DE"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манометров: с трехходовым краном и трубкой-сифоном</w:t>
            </w:r>
          </w:p>
        </w:tc>
        <w:tc>
          <w:tcPr>
            <w:tcW w:w="1120" w:type="dxa"/>
            <w:tcBorders>
              <w:top w:val="nil"/>
              <w:left w:val="nil"/>
              <w:bottom w:val="single" w:sz="4" w:space="0" w:color="auto"/>
              <w:right w:val="single" w:sz="4" w:space="0" w:color="auto"/>
            </w:tcBorders>
            <w:shd w:val="clear" w:color="auto" w:fill="auto"/>
            <w:hideMark/>
          </w:tcPr>
          <w:p w14:paraId="64200E8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компл</w:t>
            </w:r>
            <w:proofErr w:type="spellEnd"/>
          </w:p>
        </w:tc>
        <w:tc>
          <w:tcPr>
            <w:tcW w:w="1300" w:type="dxa"/>
            <w:tcBorders>
              <w:top w:val="nil"/>
              <w:left w:val="nil"/>
              <w:bottom w:val="single" w:sz="4" w:space="0" w:color="auto"/>
              <w:right w:val="single" w:sz="4" w:space="0" w:color="auto"/>
            </w:tcBorders>
            <w:shd w:val="clear" w:color="auto" w:fill="auto"/>
            <w:hideMark/>
          </w:tcPr>
          <w:p w14:paraId="3CDB497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06DE71D"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17B3A1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22</w:t>
            </w:r>
          </w:p>
        </w:tc>
        <w:tc>
          <w:tcPr>
            <w:tcW w:w="7360" w:type="dxa"/>
            <w:tcBorders>
              <w:top w:val="nil"/>
              <w:left w:val="nil"/>
              <w:bottom w:val="single" w:sz="4" w:space="0" w:color="auto"/>
              <w:right w:val="single" w:sz="4" w:space="0" w:color="auto"/>
            </w:tcBorders>
            <w:shd w:val="clear" w:color="auto" w:fill="auto"/>
            <w:hideMark/>
          </w:tcPr>
          <w:p w14:paraId="2F70F99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Манометр для измерения избыточного давления от 0 до 16 кгс/см</w:t>
            </w:r>
            <w:proofErr w:type="gramStart"/>
            <w:r w:rsidRPr="00DE47EC">
              <w:rPr>
                <w:rFonts w:ascii="Times New Roman" w:eastAsia="Times New Roman" w:hAnsi="Times New Roman"/>
                <w:color w:val="000000"/>
                <w:sz w:val="20"/>
                <w:szCs w:val="20"/>
                <w:lang w:eastAsia="ru-RU"/>
              </w:rPr>
              <w:t>2</w:t>
            </w:r>
            <w:proofErr w:type="gramEnd"/>
            <w:r w:rsidRPr="00DE47EC">
              <w:rPr>
                <w:rFonts w:ascii="Times New Roman" w:eastAsia="Times New Roman" w:hAnsi="Times New Roman"/>
                <w:color w:val="000000"/>
                <w:sz w:val="20"/>
                <w:szCs w:val="20"/>
                <w:lang w:eastAsia="ru-RU"/>
              </w:rPr>
              <w:t>, диаметр корпуса 100 мм, класс точности 1,5</w:t>
            </w:r>
          </w:p>
        </w:tc>
        <w:tc>
          <w:tcPr>
            <w:tcW w:w="1120" w:type="dxa"/>
            <w:tcBorders>
              <w:top w:val="nil"/>
              <w:left w:val="nil"/>
              <w:bottom w:val="single" w:sz="4" w:space="0" w:color="auto"/>
              <w:right w:val="single" w:sz="4" w:space="0" w:color="auto"/>
            </w:tcBorders>
            <w:shd w:val="clear" w:color="auto" w:fill="auto"/>
            <w:hideMark/>
          </w:tcPr>
          <w:p w14:paraId="1C24299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25D4D5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12FEA9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34826D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23</w:t>
            </w:r>
          </w:p>
        </w:tc>
        <w:tc>
          <w:tcPr>
            <w:tcW w:w="7360" w:type="dxa"/>
            <w:tcBorders>
              <w:top w:val="nil"/>
              <w:left w:val="nil"/>
              <w:bottom w:val="single" w:sz="4" w:space="0" w:color="auto"/>
              <w:right w:val="single" w:sz="4" w:space="0" w:color="auto"/>
            </w:tcBorders>
            <w:shd w:val="clear" w:color="auto" w:fill="auto"/>
            <w:hideMark/>
          </w:tcPr>
          <w:p w14:paraId="1205ED41"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Кран трехходовой для манометра, номинальное давление 1,6 МПа, номинальный диаметр 15 мм</w:t>
            </w:r>
          </w:p>
        </w:tc>
        <w:tc>
          <w:tcPr>
            <w:tcW w:w="1120" w:type="dxa"/>
            <w:tcBorders>
              <w:top w:val="nil"/>
              <w:left w:val="nil"/>
              <w:bottom w:val="single" w:sz="4" w:space="0" w:color="auto"/>
              <w:right w:val="single" w:sz="4" w:space="0" w:color="auto"/>
            </w:tcBorders>
            <w:shd w:val="clear" w:color="auto" w:fill="auto"/>
            <w:hideMark/>
          </w:tcPr>
          <w:p w14:paraId="086B9B7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338480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7B14508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646951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24</w:t>
            </w:r>
          </w:p>
        </w:tc>
        <w:tc>
          <w:tcPr>
            <w:tcW w:w="7360" w:type="dxa"/>
            <w:tcBorders>
              <w:top w:val="nil"/>
              <w:left w:val="nil"/>
              <w:bottom w:val="single" w:sz="4" w:space="0" w:color="auto"/>
              <w:right w:val="single" w:sz="4" w:space="0" w:color="auto"/>
            </w:tcBorders>
            <w:shd w:val="clear" w:color="auto" w:fill="auto"/>
            <w:hideMark/>
          </w:tcPr>
          <w:p w14:paraId="3CD27A1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Устройство давления отборное для установки манометра, измеряющего давление пара/газа/жидкости при давлении 1,6 МПа и температуре рабочей среды от 0 до 225 °C</w:t>
            </w:r>
          </w:p>
        </w:tc>
        <w:tc>
          <w:tcPr>
            <w:tcW w:w="1120" w:type="dxa"/>
            <w:tcBorders>
              <w:top w:val="nil"/>
              <w:left w:val="nil"/>
              <w:bottom w:val="single" w:sz="4" w:space="0" w:color="auto"/>
              <w:right w:val="single" w:sz="4" w:space="0" w:color="auto"/>
            </w:tcBorders>
            <w:shd w:val="clear" w:color="auto" w:fill="auto"/>
            <w:hideMark/>
          </w:tcPr>
          <w:p w14:paraId="71A2529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B47585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6FA37092"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56225E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25</w:t>
            </w:r>
          </w:p>
        </w:tc>
        <w:tc>
          <w:tcPr>
            <w:tcW w:w="7360" w:type="dxa"/>
            <w:tcBorders>
              <w:top w:val="nil"/>
              <w:left w:val="nil"/>
              <w:bottom w:val="single" w:sz="4" w:space="0" w:color="auto"/>
              <w:right w:val="single" w:sz="4" w:space="0" w:color="auto"/>
            </w:tcBorders>
            <w:shd w:val="clear" w:color="auto" w:fill="auto"/>
            <w:hideMark/>
          </w:tcPr>
          <w:p w14:paraId="3156020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термометров в оправе прямых и угловых</w:t>
            </w:r>
          </w:p>
        </w:tc>
        <w:tc>
          <w:tcPr>
            <w:tcW w:w="1120" w:type="dxa"/>
            <w:tcBorders>
              <w:top w:val="nil"/>
              <w:left w:val="nil"/>
              <w:bottom w:val="single" w:sz="4" w:space="0" w:color="auto"/>
              <w:right w:val="single" w:sz="4" w:space="0" w:color="auto"/>
            </w:tcBorders>
            <w:shd w:val="clear" w:color="auto" w:fill="auto"/>
            <w:hideMark/>
          </w:tcPr>
          <w:p w14:paraId="4B9906A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компл</w:t>
            </w:r>
            <w:proofErr w:type="spellEnd"/>
          </w:p>
        </w:tc>
        <w:tc>
          <w:tcPr>
            <w:tcW w:w="1300" w:type="dxa"/>
            <w:tcBorders>
              <w:top w:val="nil"/>
              <w:left w:val="nil"/>
              <w:bottom w:val="single" w:sz="4" w:space="0" w:color="auto"/>
              <w:right w:val="single" w:sz="4" w:space="0" w:color="auto"/>
            </w:tcBorders>
            <w:shd w:val="clear" w:color="auto" w:fill="auto"/>
            <w:hideMark/>
          </w:tcPr>
          <w:p w14:paraId="48A150B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361B559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C22924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26</w:t>
            </w:r>
          </w:p>
        </w:tc>
        <w:tc>
          <w:tcPr>
            <w:tcW w:w="7360" w:type="dxa"/>
            <w:tcBorders>
              <w:top w:val="nil"/>
              <w:left w:val="nil"/>
              <w:bottom w:val="single" w:sz="4" w:space="0" w:color="auto"/>
              <w:right w:val="single" w:sz="4" w:space="0" w:color="auto"/>
            </w:tcBorders>
            <w:shd w:val="clear" w:color="auto" w:fill="auto"/>
            <w:hideMark/>
          </w:tcPr>
          <w:p w14:paraId="0553077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Термометр биметаллический</w:t>
            </w:r>
            <w:proofErr w:type="gramStart"/>
            <w:r w:rsidRPr="00DE47EC">
              <w:rPr>
                <w:rFonts w:ascii="Times New Roman" w:eastAsia="Times New Roman" w:hAnsi="Times New Roman"/>
                <w:color w:val="000000"/>
                <w:sz w:val="20"/>
                <w:szCs w:val="20"/>
                <w:lang w:eastAsia="ru-RU"/>
              </w:rPr>
              <w:t xml:space="preserve"> А</w:t>
            </w:r>
            <w:proofErr w:type="gramEnd"/>
            <w:r w:rsidRPr="00DE47EC">
              <w:rPr>
                <w:rFonts w:ascii="Times New Roman" w:eastAsia="Times New Roman" w:hAnsi="Times New Roman"/>
                <w:color w:val="000000"/>
                <w:sz w:val="20"/>
                <w:szCs w:val="20"/>
                <w:lang w:eastAsia="ru-RU"/>
              </w:rPr>
              <w:t xml:space="preserve"> 5000-63 (от 0 до +200 °C)</w:t>
            </w:r>
          </w:p>
        </w:tc>
        <w:tc>
          <w:tcPr>
            <w:tcW w:w="1120" w:type="dxa"/>
            <w:tcBorders>
              <w:top w:val="nil"/>
              <w:left w:val="nil"/>
              <w:bottom w:val="single" w:sz="4" w:space="0" w:color="auto"/>
              <w:right w:val="single" w:sz="4" w:space="0" w:color="auto"/>
            </w:tcBorders>
            <w:shd w:val="clear" w:color="auto" w:fill="auto"/>
            <w:hideMark/>
          </w:tcPr>
          <w:p w14:paraId="5D5206F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EE22E6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54D7D15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1AEC3A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27</w:t>
            </w:r>
          </w:p>
        </w:tc>
        <w:tc>
          <w:tcPr>
            <w:tcW w:w="7360" w:type="dxa"/>
            <w:tcBorders>
              <w:top w:val="nil"/>
              <w:left w:val="nil"/>
              <w:bottom w:val="single" w:sz="4" w:space="0" w:color="auto"/>
              <w:right w:val="single" w:sz="4" w:space="0" w:color="auto"/>
            </w:tcBorders>
            <w:shd w:val="clear" w:color="auto" w:fill="auto"/>
            <w:hideMark/>
          </w:tcPr>
          <w:p w14:paraId="389533B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вентилей, задвижек, затворов, клапанов обратных, кранов проходных на трубопроводах из стальных труб диаметром: до 100 мм</w:t>
            </w:r>
          </w:p>
        </w:tc>
        <w:tc>
          <w:tcPr>
            <w:tcW w:w="1120" w:type="dxa"/>
            <w:tcBorders>
              <w:top w:val="nil"/>
              <w:left w:val="nil"/>
              <w:bottom w:val="single" w:sz="4" w:space="0" w:color="auto"/>
              <w:right w:val="single" w:sz="4" w:space="0" w:color="auto"/>
            </w:tcBorders>
            <w:shd w:val="clear" w:color="auto" w:fill="auto"/>
            <w:hideMark/>
          </w:tcPr>
          <w:p w14:paraId="4EEEB17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61B6AA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524229FB"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686479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28</w:t>
            </w:r>
          </w:p>
        </w:tc>
        <w:tc>
          <w:tcPr>
            <w:tcW w:w="7360" w:type="dxa"/>
            <w:tcBorders>
              <w:top w:val="nil"/>
              <w:left w:val="nil"/>
              <w:bottom w:val="single" w:sz="4" w:space="0" w:color="auto"/>
              <w:right w:val="single" w:sz="4" w:space="0" w:color="auto"/>
            </w:tcBorders>
            <w:shd w:val="clear" w:color="auto" w:fill="auto"/>
            <w:hideMark/>
          </w:tcPr>
          <w:p w14:paraId="1876A33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Кран шаровой стальной для воды, нефтепродуктов, горюче-смазочных материалов, </w:t>
            </w:r>
            <w:proofErr w:type="spellStart"/>
            <w:r w:rsidRPr="00DE47EC">
              <w:rPr>
                <w:rFonts w:ascii="Times New Roman" w:eastAsia="Times New Roman" w:hAnsi="Times New Roman"/>
                <w:color w:val="000000"/>
                <w:sz w:val="20"/>
                <w:szCs w:val="20"/>
                <w:lang w:eastAsia="ru-RU"/>
              </w:rPr>
              <w:t>полнопроходной</w:t>
            </w:r>
            <w:proofErr w:type="spellEnd"/>
            <w:r w:rsidRPr="00DE47EC">
              <w:rPr>
                <w:rFonts w:ascii="Times New Roman" w:eastAsia="Times New Roman" w:hAnsi="Times New Roman"/>
                <w:color w:val="000000"/>
                <w:sz w:val="20"/>
                <w:szCs w:val="20"/>
                <w:lang w:eastAsia="ru-RU"/>
              </w:rPr>
              <w:t>, фланцевый, с рукояткой, сталь 20, номинальное давление 1,6 МПа, номинальный диаметр 80 мм</w:t>
            </w:r>
          </w:p>
        </w:tc>
        <w:tc>
          <w:tcPr>
            <w:tcW w:w="1120" w:type="dxa"/>
            <w:tcBorders>
              <w:top w:val="nil"/>
              <w:left w:val="nil"/>
              <w:bottom w:val="single" w:sz="4" w:space="0" w:color="auto"/>
              <w:right w:val="single" w:sz="4" w:space="0" w:color="auto"/>
            </w:tcBorders>
            <w:shd w:val="clear" w:color="auto" w:fill="auto"/>
            <w:hideMark/>
          </w:tcPr>
          <w:p w14:paraId="1A61140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94A4B9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00535BB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F516B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29</w:t>
            </w:r>
          </w:p>
        </w:tc>
        <w:tc>
          <w:tcPr>
            <w:tcW w:w="7360" w:type="dxa"/>
            <w:tcBorders>
              <w:top w:val="nil"/>
              <w:left w:val="nil"/>
              <w:bottom w:val="single" w:sz="4" w:space="0" w:color="auto"/>
              <w:right w:val="single" w:sz="4" w:space="0" w:color="auto"/>
            </w:tcBorders>
            <w:shd w:val="clear" w:color="auto" w:fill="auto"/>
            <w:hideMark/>
          </w:tcPr>
          <w:p w14:paraId="0191695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Фланец приварной встык, марка стали 20, номинальное давление 1,6 МПа, номинальный диаметр 80 мм</w:t>
            </w:r>
          </w:p>
        </w:tc>
        <w:tc>
          <w:tcPr>
            <w:tcW w:w="1120" w:type="dxa"/>
            <w:tcBorders>
              <w:top w:val="nil"/>
              <w:left w:val="nil"/>
              <w:bottom w:val="single" w:sz="4" w:space="0" w:color="auto"/>
              <w:right w:val="single" w:sz="4" w:space="0" w:color="auto"/>
            </w:tcBorders>
            <w:shd w:val="clear" w:color="auto" w:fill="auto"/>
            <w:hideMark/>
          </w:tcPr>
          <w:p w14:paraId="4283072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7B6F14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w:t>
            </w:r>
          </w:p>
        </w:tc>
      </w:tr>
      <w:tr w:rsidR="006E5473" w:rsidRPr="00DE47EC" w14:paraId="1B9C5E4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8F1EE9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30</w:t>
            </w:r>
          </w:p>
        </w:tc>
        <w:tc>
          <w:tcPr>
            <w:tcW w:w="7360" w:type="dxa"/>
            <w:tcBorders>
              <w:top w:val="nil"/>
              <w:left w:val="nil"/>
              <w:bottom w:val="single" w:sz="4" w:space="0" w:color="auto"/>
              <w:right w:val="single" w:sz="4" w:space="0" w:color="auto"/>
            </w:tcBorders>
            <w:shd w:val="clear" w:color="auto" w:fill="auto"/>
            <w:hideMark/>
          </w:tcPr>
          <w:p w14:paraId="145B0DC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вентилей, задвижек, затворов, клапанов обратных, кранов проходных на трубопроводах из стальных труб диаметром: до 25 мм</w:t>
            </w:r>
          </w:p>
        </w:tc>
        <w:tc>
          <w:tcPr>
            <w:tcW w:w="1120" w:type="dxa"/>
            <w:tcBorders>
              <w:top w:val="nil"/>
              <w:left w:val="nil"/>
              <w:bottom w:val="single" w:sz="4" w:space="0" w:color="auto"/>
              <w:right w:val="single" w:sz="4" w:space="0" w:color="auto"/>
            </w:tcBorders>
            <w:shd w:val="clear" w:color="auto" w:fill="auto"/>
            <w:hideMark/>
          </w:tcPr>
          <w:p w14:paraId="042C0A8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89C9F6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w:t>
            </w:r>
          </w:p>
        </w:tc>
      </w:tr>
      <w:tr w:rsidR="006E5473" w:rsidRPr="00DE47EC" w14:paraId="39A699C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8D9EC1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31</w:t>
            </w:r>
          </w:p>
        </w:tc>
        <w:tc>
          <w:tcPr>
            <w:tcW w:w="7360" w:type="dxa"/>
            <w:tcBorders>
              <w:top w:val="nil"/>
              <w:left w:val="nil"/>
              <w:bottom w:val="single" w:sz="4" w:space="0" w:color="auto"/>
              <w:right w:val="single" w:sz="4" w:space="0" w:color="auto"/>
            </w:tcBorders>
            <w:shd w:val="clear" w:color="auto" w:fill="auto"/>
            <w:hideMark/>
          </w:tcPr>
          <w:p w14:paraId="3B42F27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Кран шаровой латунный, резьбовое присоединение, номинальный диаметр 15 мм</w:t>
            </w:r>
          </w:p>
        </w:tc>
        <w:tc>
          <w:tcPr>
            <w:tcW w:w="1120" w:type="dxa"/>
            <w:tcBorders>
              <w:top w:val="nil"/>
              <w:left w:val="nil"/>
              <w:bottom w:val="single" w:sz="4" w:space="0" w:color="auto"/>
              <w:right w:val="single" w:sz="4" w:space="0" w:color="auto"/>
            </w:tcBorders>
            <w:shd w:val="clear" w:color="auto" w:fill="auto"/>
            <w:hideMark/>
          </w:tcPr>
          <w:p w14:paraId="125C9D5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60CF1D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1042CA8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766248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32</w:t>
            </w:r>
          </w:p>
        </w:tc>
        <w:tc>
          <w:tcPr>
            <w:tcW w:w="7360" w:type="dxa"/>
            <w:tcBorders>
              <w:top w:val="nil"/>
              <w:left w:val="nil"/>
              <w:bottom w:val="single" w:sz="4" w:space="0" w:color="auto"/>
              <w:right w:val="single" w:sz="4" w:space="0" w:color="auto"/>
            </w:tcBorders>
            <w:shd w:val="clear" w:color="auto" w:fill="auto"/>
            <w:hideMark/>
          </w:tcPr>
          <w:p w14:paraId="3493786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Кран трехходовой для манометра, номинальное давление 1,6 МПа, номинальный диаметр 15 мм</w:t>
            </w:r>
          </w:p>
        </w:tc>
        <w:tc>
          <w:tcPr>
            <w:tcW w:w="1120" w:type="dxa"/>
            <w:tcBorders>
              <w:top w:val="nil"/>
              <w:left w:val="nil"/>
              <w:bottom w:val="single" w:sz="4" w:space="0" w:color="auto"/>
              <w:right w:val="single" w:sz="4" w:space="0" w:color="auto"/>
            </w:tcBorders>
            <w:shd w:val="clear" w:color="auto" w:fill="auto"/>
            <w:hideMark/>
          </w:tcPr>
          <w:p w14:paraId="187FC85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93563C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w:t>
            </w:r>
          </w:p>
        </w:tc>
      </w:tr>
      <w:tr w:rsidR="006E5473" w:rsidRPr="00DE47EC" w14:paraId="7E56EBE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D5F634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33</w:t>
            </w:r>
          </w:p>
        </w:tc>
        <w:tc>
          <w:tcPr>
            <w:tcW w:w="7360" w:type="dxa"/>
            <w:tcBorders>
              <w:top w:val="nil"/>
              <w:left w:val="nil"/>
              <w:bottom w:val="single" w:sz="4" w:space="0" w:color="auto"/>
              <w:right w:val="single" w:sz="4" w:space="0" w:color="auto"/>
            </w:tcBorders>
            <w:shd w:val="clear" w:color="auto" w:fill="auto"/>
            <w:hideMark/>
          </w:tcPr>
          <w:p w14:paraId="7F71296E"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фильтров диаметром: 80 мм</w:t>
            </w:r>
          </w:p>
        </w:tc>
        <w:tc>
          <w:tcPr>
            <w:tcW w:w="1120" w:type="dxa"/>
            <w:tcBorders>
              <w:top w:val="nil"/>
              <w:left w:val="nil"/>
              <w:bottom w:val="single" w:sz="4" w:space="0" w:color="auto"/>
              <w:right w:val="single" w:sz="4" w:space="0" w:color="auto"/>
            </w:tcBorders>
            <w:shd w:val="clear" w:color="auto" w:fill="auto"/>
            <w:hideMark/>
          </w:tcPr>
          <w:p w14:paraId="334F647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7CDD45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0,2</w:t>
            </w:r>
          </w:p>
        </w:tc>
      </w:tr>
      <w:tr w:rsidR="006E5473" w:rsidRPr="00DE47EC" w14:paraId="4281E4D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7A5243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34</w:t>
            </w:r>
          </w:p>
        </w:tc>
        <w:tc>
          <w:tcPr>
            <w:tcW w:w="7360" w:type="dxa"/>
            <w:tcBorders>
              <w:top w:val="nil"/>
              <w:left w:val="nil"/>
              <w:bottom w:val="single" w:sz="4" w:space="0" w:color="auto"/>
              <w:right w:val="single" w:sz="4" w:space="0" w:color="auto"/>
            </w:tcBorders>
            <w:shd w:val="clear" w:color="auto" w:fill="auto"/>
            <w:hideMark/>
          </w:tcPr>
          <w:p w14:paraId="456BDC80"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Фильтр для очистки воды в трубопроводах систем отопления, диаметр 80 мм</w:t>
            </w:r>
          </w:p>
        </w:tc>
        <w:tc>
          <w:tcPr>
            <w:tcW w:w="1120" w:type="dxa"/>
            <w:tcBorders>
              <w:top w:val="nil"/>
              <w:left w:val="nil"/>
              <w:bottom w:val="single" w:sz="4" w:space="0" w:color="auto"/>
              <w:right w:val="single" w:sz="4" w:space="0" w:color="auto"/>
            </w:tcBorders>
            <w:shd w:val="clear" w:color="auto" w:fill="auto"/>
            <w:hideMark/>
          </w:tcPr>
          <w:p w14:paraId="55F6F80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E9558F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15192AC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C34533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35</w:t>
            </w:r>
          </w:p>
        </w:tc>
        <w:tc>
          <w:tcPr>
            <w:tcW w:w="7360" w:type="dxa"/>
            <w:tcBorders>
              <w:top w:val="nil"/>
              <w:left w:val="nil"/>
              <w:bottom w:val="single" w:sz="4" w:space="0" w:color="auto"/>
              <w:right w:val="single" w:sz="4" w:space="0" w:color="auto"/>
            </w:tcBorders>
            <w:shd w:val="clear" w:color="auto" w:fill="auto"/>
            <w:hideMark/>
          </w:tcPr>
          <w:p w14:paraId="4E6A03CE"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Установка фланцевых соединений на стальных трубопроводах диаметром: 80 мм</w:t>
            </w:r>
          </w:p>
        </w:tc>
        <w:tc>
          <w:tcPr>
            <w:tcW w:w="1120" w:type="dxa"/>
            <w:tcBorders>
              <w:top w:val="nil"/>
              <w:left w:val="nil"/>
              <w:bottom w:val="single" w:sz="4" w:space="0" w:color="auto"/>
              <w:right w:val="single" w:sz="4" w:space="0" w:color="auto"/>
            </w:tcBorders>
            <w:shd w:val="clear" w:color="auto" w:fill="auto"/>
            <w:hideMark/>
          </w:tcPr>
          <w:p w14:paraId="5420DBF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соединение</w:t>
            </w:r>
          </w:p>
        </w:tc>
        <w:tc>
          <w:tcPr>
            <w:tcW w:w="1300" w:type="dxa"/>
            <w:tcBorders>
              <w:top w:val="nil"/>
              <w:left w:val="nil"/>
              <w:bottom w:val="single" w:sz="4" w:space="0" w:color="auto"/>
              <w:right w:val="single" w:sz="4" w:space="0" w:color="auto"/>
            </w:tcBorders>
            <w:shd w:val="clear" w:color="auto" w:fill="auto"/>
            <w:hideMark/>
          </w:tcPr>
          <w:p w14:paraId="0BA35C5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03FA2D34"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18AD33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36</w:t>
            </w:r>
          </w:p>
        </w:tc>
        <w:tc>
          <w:tcPr>
            <w:tcW w:w="7360" w:type="dxa"/>
            <w:tcBorders>
              <w:top w:val="nil"/>
              <w:left w:val="nil"/>
              <w:bottom w:val="single" w:sz="4" w:space="0" w:color="auto"/>
              <w:right w:val="single" w:sz="4" w:space="0" w:color="auto"/>
            </w:tcBorders>
            <w:shd w:val="clear" w:color="auto" w:fill="auto"/>
            <w:hideMark/>
          </w:tcPr>
          <w:p w14:paraId="45D66E74"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Фланец приварной встык, марка стали 20, номинальное давление 1,6 МПа, номинальный диаметр 80 мм</w:t>
            </w:r>
          </w:p>
        </w:tc>
        <w:tc>
          <w:tcPr>
            <w:tcW w:w="1120" w:type="dxa"/>
            <w:tcBorders>
              <w:top w:val="nil"/>
              <w:left w:val="nil"/>
              <w:bottom w:val="single" w:sz="4" w:space="0" w:color="auto"/>
              <w:right w:val="single" w:sz="4" w:space="0" w:color="auto"/>
            </w:tcBorders>
            <w:shd w:val="clear" w:color="auto" w:fill="auto"/>
            <w:hideMark/>
          </w:tcPr>
          <w:p w14:paraId="4E5820D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5F004F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1979E43D"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FA4D85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37</w:t>
            </w:r>
          </w:p>
        </w:tc>
        <w:tc>
          <w:tcPr>
            <w:tcW w:w="7360" w:type="dxa"/>
            <w:tcBorders>
              <w:top w:val="nil"/>
              <w:left w:val="nil"/>
              <w:bottom w:val="single" w:sz="4" w:space="0" w:color="auto"/>
              <w:right w:val="single" w:sz="4" w:space="0" w:color="auto"/>
            </w:tcBorders>
            <w:shd w:val="clear" w:color="auto" w:fill="auto"/>
            <w:hideMark/>
          </w:tcPr>
          <w:p w14:paraId="620C6123"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Бобышки, штуцеры на номинальное давление: до 10 МПа</w:t>
            </w:r>
          </w:p>
        </w:tc>
        <w:tc>
          <w:tcPr>
            <w:tcW w:w="1120" w:type="dxa"/>
            <w:tcBorders>
              <w:top w:val="nil"/>
              <w:left w:val="nil"/>
              <w:bottom w:val="single" w:sz="4" w:space="0" w:color="auto"/>
              <w:right w:val="single" w:sz="4" w:space="0" w:color="auto"/>
            </w:tcBorders>
            <w:shd w:val="clear" w:color="auto" w:fill="auto"/>
            <w:hideMark/>
          </w:tcPr>
          <w:p w14:paraId="0FF76C4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200F31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0,04</w:t>
            </w:r>
          </w:p>
        </w:tc>
      </w:tr>
      <w:tr w:rsidR="006E5473" w:rsidRPr="00DE47EC" w14:paraId="592EAFC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435C4C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38</w:t>
            </w:r>
          </w:p>
        </w:tc>
        <w:tc>
          <w:tcPr>
            <w:tcW w:w="7360" w:type="dxa"/>
            <w:tcBorders>
              <w:top w:val="nil"/>
              <w:left w:val="nil"/>
              <w:bottom w:val="single" w:sz="4" w:space="0" w:color="auto"/>
              <w:right w:val="single" w:sz="4" w:space="0" w:color="auto"/>
            </w:tcBorders>
            <w:shd w:val="clear" w:color="auto" w:fill="auto"/>
            <w:hideMark/>
          </w:tcPr>
          <w:p w14:paraId="4DCC326F"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Бобышка прямая БМ20</w:t>
            </w:r>
          </w:p>
        </w:tc>
        <w:tc>
          <w:tcPr>
            <w:tcW w:w="1120" w:type="dxa"/>
            <w:tcBorders>
              <w:top w:val="nil"/>
              <w:left w:val="nil"/>
              <w:bottom w:val="single" w:sz="4" w:space="0" w:color="auto"/>
              <w:right w:val="single" w:sz="4" w:space="0" w:color="auto"/>
            </w:tcBorders>
            <w:shd w:val="clear" w:color="auto" w:fill="auto"/>
            <w:hideMark/>
          </w:tcPr>
          <w:p w14:paraId="2DB7A21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8D331E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69A225F"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F195F8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39</w:t>
            </w:r>
          </w:p>
        </w:tc>
        <w:tc>
          <w:tcPr>
            <w:tcW w:w="7360" w:type="dxa"/>
            <w:tcBorders>
              <w:top w:val="nil"/>
              <w:left w:val="nil"/>
              <w:bottom w:val="single" w:sz="4" w:space="0" w:color="auto"/>
              <w:right w:val="single" w:sz="4" w:space="0" w:color="auto"/>
            </w:tcBorders>
            <w:shd w:val="clear" w:color="auto" w:fill="auto"/>
            <w:hideMark/>
          </w:tcPr>
          <w:p w14:paraId="3B734EEF"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Резьба (штуцер) </w:t>
            </w:r>
            <w:proofErr w:type="spellStart"/>
            <w:r w:rsidRPr="00DE47EC">
              <w:rPr>
                <w:rFonts w:ascii="Times New Roman" w:eastAsia="Times New Roman" w:hAnsi="Times New Roman"/>
                <w:color w:val="000000"/>
                <w:sz w:val="20"/>
                <w:szCs w:val="20"/>
                <w:lang w:eastAsia="ru-RU"/>
              </w:rPr>
              <w:t>Ду</w:t>
            </w:r>
            <w:proofErr w:type="spellEnd"/>
            <w:r w:rsidRPr="00DE47EC">
              <w:rPr>
                <w:rFonts w:ascii="Times New Roman" w:eastAsia="Times New Roman" w:hAnsi="Times New Roman"/>
                <w:color w:val="000000"/>
                <w:sz w:val="20"/>
                <w:szCs w:val="20"/>
                <w:lang w:eastAsia="ru-RU"/>
              </w:rPr>
              <w:t xml:space="preserve"> 15 мм</w:t>
            </w:r>
          </w:p>
        </w:tc>
        <w:tc>
          <w:tcPr>
            <w:tcW w:w="1120" w:type="dxa"/>
            <w:tcBorders>
              <w:top w:val="nil"/>
              <w:left w:val="nil"/>
              <w:bottom w:val="single" w:sz="4" w:space="0" w:color="auto"/>
              <w:right w:val="single" w:sz="4" w:space="0" w:color="auto"/>
            </w:tcBorders>
            <w:shd w:val="clear" w:color="auto" w:fill="auto"/>
            <w:hideMark/>
          </w:tcPr>
          <w:p w14:paraId="51A7EED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2822A3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2B59EDA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2257EA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40</w:t>
            </w:r>
          </w:p>
        </w:tc>
        <w:tc>
          <w:tcPr>
            <w:tcW w:w="7360" w:type="dxa"/>
            <w:tcBorders>
              <w:top w:val="nil"/>
              <w:left w:val="nil"/>
              <w:bottom w:val="single" w:sz="4" w:space="0" w:color="auto"/>
              <w:right w:val="single" w:sz="4" w:space="0" w:color="auto"/>
            </w:tcBorders>
            <w:shd w:val="clear" w:color="auto" w:fill="auto"/>
            <w:hideMark/>
          </w:tcPr>
          <w:p w14:paraId="137905AB"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Изоляция трубопроводов конструкциями теплоизоляционными комплектными на основе цилиндров </w:t>
            </w:r>
            <w:proofErr w:type="spellStart"/>
            <w:r w:rsidRPr="00DE47EC">
              <w:rPr>
                <w:rFonts w:ascii="Times New Roman" w:eastAsia="Times New Roman" w:hAnsi="Times New Roman"/>
                <w:color w:val="000000"/>
                <w:sz w:val="20"/>
                <w:szCs w:val="20"/>
                <w:lang w:eastAsia="ru-RU"/>
              </w:rPr>
              <w:t>минераловатных</w:t>
            </w:r>
            <w:proofErr w:type="spellEnd"/>
            <w:r w:rsidRPr="00DE47EC">
              <w:rPr>
                <w:rFonts w:ascii="Times New Roman" w:eastAsia="Times New Roman" w:hAnsi="Times New Roman"/>
                <w:color w:val="000000"/>
                <w:sz w:val="20"/>
                <w:szCs w:val="20"/>
                <w:lang w:eastAsia="ru-RU"/>
              </w:rPr>
              <w:t xml:space="preserve"> на </w:t>
            </w:r>
            <w:proofErr w:type="gramStart"/>
            <w:r w:rsidRPr="00DE47EC">
              <w:rPr>
                <w:rFonts w:ascii="Times New Roman" w:eastAsia="Times New Roman" w:hAnsi="Times New Roman"/>
                <w:color w:val="000000"/>
                <w:sz w:val="20"/>
                <w:szCs w:val="20"/>
                <w:lang w:eastAsia="ru-RU"/>
              </w:rPr>
              <w:t>синтетическом</w:t>
            </w:r>
            <w:proofErr w:type="gramEnd"/>
            <w:r w:rsidRPr="00DE47EC">
              <w:rPr>
                <w:rFonts w:ascii="Times New Roman" w:eastAsia="Times New Roman" w:hAnsi="Times New Roman"/>
                <w:color w:val="000000"/>
                <w:sz w:val="20"/>
                <w:szCs w:val="20"/>
                <w:lang w:eastAsia="ru-RU"/>
              </w:rPr>
              <w:t xml:space="preserve"> связующем</w:t>
            </w:r>
          </w:p>
        </w:tc>
        <w:tc>
          <w:tcPr>
            <w:tcW w:w="1120" w:type="dxa"/>
            <w:tcBorders>
              <w:top w:val="nil"/>
              <w:left w:val="nil"/>
              <w:bottom w:val="single" w:sz="4" w:space="0" w:color="auto"/>
              <w:right w:val="single" w:sz="4" w:space="0" w:color="auto"/>
            </w:tcBorders>
            <w:shd w:val="clear" w:color="auto" w:fill="auto"/>
            <w:hideMark/>
          </w:tcPr>
          <w:p w14:paraId="24DB36A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08CC941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0,145</w:t>
            </w:r>
          </w:p>
        </w:tc>
      </w:tr>
      <w:tr w:rsidR="006E5473" w:rsidRPr="00DE47EC" w14:paraId="77772F6C"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3FEFB7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41</w:t>
            </w:r>
          </w:p>
        </w:tc>
        <w:tc>
          <w:tcPr>
            <w:tcW w:w="7360" w:type="dxa"/>
            <w:tcBorders>
              <w:top w:val="nil"/>
              <w:left w:val="nil"/>
              <w:bottom w:val="single" w:sz="4" w:space="0" w:color="auto"/>
              <w:right w:val="single" w:sz="4" w:space="0" w:color="auto"/>
            </w:tcBorders>
            <w:shd w:val="clear" w:color="auto" w:fill="auto"/>
            <w:hideMark/>
          </w:tcPr>
          <w:p w14:paraId="58017E8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Цилиндры теплоизоляционные из минеральной ваты на основе базальтовых пород, кашированные армированной алюминиевой фольгой, группа горючести Г</w:t>
            </w:r>
            <w:proofErr w:type="gramStart"/>
            <w:r w:rsidRPr="00DE47EC">
              <w:rPr>
                <w:rFonts w:ascii="Times New Roman" w:eastAsia="Times New Roman" w:hAnsi="Times New Roman"/>
                <w:color w:val="000000"/>
                <w:sz w:val="20"/>
                <w:szCs w:val="20"/>
                <w:lang w:eastAsia="ru-RU"/>
              </w:rPr>
              <w:t>1</w:t>
            </w:r>
            <w:proofErr w:type="gramEnd"/>
            <w:r w:rsidRPr="00DE47EC">
              <w:rPr>
                <w:rFonts w:ascii="Times New Roman" w:eastAsia="Times New Roman" w:hAnsi="Times New Roman"/>
                <w:color w:val="000000"/>
                <w:sz w:val="20"/>
                <w:szCs w:val="20"/>
                <w:lang w:eastAsia="ru-RU"/>
              </w:rPr>
              <w:t>, плотность до 100 кг/м3, теплопроводность при +10/+25 °C не более 0,036/0,039 Вт/(м*К), максимальная температура применения +250 °C, толщина стенки 30 мм, внутренний диаметр 89 мм</w:t>
            </w:r>
          </w:p>
        </w:tc>
        <w:tc>
          <w:tcPr>
            <w:tcW w:w="1120" w:type="dxa"/>
            <w:tcBorders>
              <w:top w:val="nil"/>
              <w:left w:val="nil"/>
              <w:bottom w:val="single" w:sz="4" w:space="0" w:color="auto"/>
              <w:right w:val="single" w:sz="4" w:space="0" w:color="auto"/>
            </w:tcBorders>
            <w:shd w:val="clear" w:color="auto" w:fill="auto"/>
            <w:hideMark/>
          </w:tcPr>
          <w:p w14:paraId="4C602F1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0FBD06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w:t>
            </w:r>
          </w:p>
        </w:tc>
      </w:tr>
      <w:tr w:rsidR="006E5473" w:rsidRPr="00DE47EC" w14:paraId="662C1D9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26335E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42</w:t>
            </w:r>
          </w:p>
        </w:tc>
        <w:tc>
          <w:tcPr>
            <w:tcW w:w="7360" w:type="dxa"/>
            <w:tcBorders>
              <w:top w:val="nil"/>
              <w:left w:val="nil"/>
              <w:bottom w:val="single" w:sz="4" w:space="0" w:color="auto"/>
              <w:right w:val="single" w:sz="4" w:space="0" w:color="auto"/>
            </w:tcBorders>
            <w:shd w:val="clear" w:color="auto" w:fill="auto"/>
            <w:hideMark/>
          </w:tcPr>
          <w:p w14:paraId="231889F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Цилиндры теплоизоляционные из минеральной ваты на основе базальтовых пород, кашированные армированной алюминиевой фольгой, группа горючести Г</w:t>
            </w:r>
            <w:proofErr w:type="gramStart"/>
            <w:r w:rsidRPr="00DE47EC">
              <w:rPr>
                <w:rFonts w:ascii="Times New Roman" w:eastAsia="Times New Roman" w:hAnsi="Times New Roman"/>
                <w:color w:val="000000"/>
                <w:sz w:val="20"/>
                <w:szCs w:val="20"/>
                <w:lang w:eastAsia="ru-RU"/>
              </w:rPr>
              <w:t>1</w:t>
            </w:r>
            <w:proofErr w:type="gramEnd"/>
            <w:r w:rsidRPr="00DE47EC">
              <w:rPr>
                <w:rFonts w:ascii="Times New Roman" w:eastAsia="Times New Roman" w:hAnsi="Times New Roman"/>
                <w:color w:val="000000"/>
                <w:sz w:val="20"/>
                <w:szCs w:val="20"/>
                <w:lang w:eastAsia="ru-RU"/>
              </w:rPr>
              <w:t>, плотность до 100 кг/м3, теплопроводность при +10/+25 °C не более 0,036/0,039 Вт/(м*К), максимальная температура применения +250 °C, толщина стенки 30 мм, внутренний диаметр 57 мм</w:t>
            </w:r>
          </w:p>
        </w:tc>
        <w:tc>
          <w:tcPr>
            <w:tcW w:w="1120" w:type="dxa"/>
            <w:tcBorders>
              <w:top w:val="nil"/>
              <w:left w:val="nil"/>
              <w:bottom w:val="single" w:sz="4" w:space="0" w:color="auto"/>
              <w:right w:val="single" w:sz="4" w:space="0" w:color="auto"/>
            </w:tcBorders>
            <w:shd w:val="clear" w:color="auto" w:fill="auto"/>
            <w:hideMark/>
          </w:tcPr>
          <w:p w14:paraId="7F71531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98CB5E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3ADC24E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577F13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43</w:t>
            </w:r>
          </w:p>
        </w:tc>
        <w:tc>
          <w:tcPr>
            <w:tcW w:w="7360" w:type="dxa"/>
            <w:tcBorders>
              <w:top w:val="nil"/>
              <w:left w:val="nil"/>
              <w:bottom w:val="single" w:sz="4" w:space="0" w:color="auto"/>
              <w:right w:val="single" w:sz="4" w:space="0" w:color="auto"/>
            </w:tcBorders>
            <w:shd w:val="clear" w:color="auto" w:fill="auto"/>
            <w:hideMark/>
          </w:tcPr>
          <w:p w14:paraId="256C954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Огрунтовка</w:t>
            </w:r>
            <w:proofErr w:type="spellEnd"/>
            <w:r w:rsidRPr="00DE47EC">
              <w:rPr>
                <w:rFonts w:ascii="Times New Roman" w:eastAsia="Times New Roman" w:hAnsi="Times New Roman"/>
                <w:color w:val="000000"/>
                <w:sz w:val="20"/>
                <w:szCs w:val="20"/>
                <w:lang w:eastAsia="ru-RU"/>
              </w:rPr>
              <w:t xml:space="preserve"> металлических поверхностей за один раз: грунтовкой  </w:t>
            </w:r>
            <w:proofErr w:type="spellStart"/>
            <w:proofErr w:type="gramStart"/>
            <w:r w:rsidRPr="00DE47EC">
              <w:rPr>
                <w:rFonts w:ascii="Times New Roman" w:eastAsia="Times New Roman" w:hAnsi="Times New Roman"/>
                <w:color w:val="000000"/>
                <w:sz w:val="20"/>
                <w:szCs w:val="20"/>
                <w:lang w:eastAsia="ru-RU"/>
              </w:rPr>
              <w:t>грунтовкой</w:t>
            </w:r>
            <w:proofErr w:type="spellEnd"/>
            <w:proofErr w:type="gramEnd"/>
            <w:r w:rsidRPr="00DE47EC">
              <w:rPr>
                <w:rFonts w:ascii="Times New Roman" w:eastAsia="Times New Roman" w:hAnsi="Times New Roman"/>
                <w:color w:val="000000"/>
                <w:sz w:val="20"/>
                <w:szCs w:val="20"/>
                <w:lang w:eastAsia="ru-RU"/>
              </w:rPr>
              <w:t xml:space="preserve"> ГФ-021</w:t>
            </w:r>
          </w:p>
        </w:tc>
        <w:tc>
          <w:tcPr>
            <w:tcW w:w="1120" w:type="dxa"/>
            <w:tcBorders>
              <w:top w:val="nil"/>
              <w:left w:val="nil"/>
              <w:bottom w:val="single" w:sz="4" w:space="0" w:color="auto"/>
              <w:right w:val="single" w:sz="4" w:space="0" w:color="auto"/>
            </w:tcBorders>
            <w:shd w:val="clear" w:color="auto" w:fill="auto"/>
            <w:hideMark/>
          </w:tcPr>
          <w:p w14:paraId="51A7B2A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roofErr w:type="gramStart"/>
            <w:r w:rsidRPr="00DE47EC">
              <w:rPr>
                <w:rFonts w:ascii="Times New Roman" w:eastAsia="Times New Roman" w:hAnsi="Times New Roman"/>
                <w:color w:val="000000"/>
                <w:sz w:val="20"/>
                <w:szCs w:val="20"/>
                <w:lang w:eastAsia="ru-RU"/>
              </w:rPr>
              <w:t>2</w:t>
            </w:r>
            <w:proofErr w:type="gramEnd"/>
          </w:p>
        </w:tc>
        <w:tc>
          <w:tcPr>
            <w:tcW w:w="1300" w:type="dxa"/>
            <w:tcBorders>
              <w:top w:val="nil"/>
              <w:left w:val="nil"/>
              <w:bottom w:val="single" w:sz="4" w:space="0" w:color="auto"/>
              <w:right w:val="single" w:sz="4" w:space="0" w:color="auto"/>
            </w:tcBorders>
            <w:shd w:val="clear" w:color="auto" w:fill="auto"/>
            <w:hideMark/>
          </w:tcPr>
          <w:p w14:paraId="297CFBF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0,01627</w:t>
            </w:r>
          </w:p>
        </w:tc>
      </w:tr>
      <w:tr w:rsidR="006E5473" w:rsidRPr="00DE47EC" w14:paraId="53006909"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A7F8AE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44</w:t>
            </w:r>
          </w:p>
        </w:tc>
        <w:tc>
          <w:tcPr>
            <w:tcW w:w="7360" w:type="dxa"/>
            <w:tcBorders>
              <w:top w:val="nil"/>
              <w:left w:val="nil"/>
              <w:bottom w:val="single" w:sz="4" w:space="0" w:color="auto"/>
              <w:right w:val="single" w:sz="4" w:space="0" w:color="auto"/>
            </w:tcBorders>
            <w:shd w:val="clear" w:color="auto" w:fill="auto"/>
            <w:hideMark/>
          </w:tcPr>
          <w:p w14:paraId="7A009E7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Грунтовка ГФ-021</w:t>
            </w:r>
          </w:p>
        </w:tc>
        <w:tc>
          <w:tcPr>
            <w:tcW w:w="1120" w:type="dxa"/>
            <w:tcBorders>
              <w:top w:val="nil"/>
              <w:left w:val="nil"/>
              <w:bottom w:val="single" w:sz="4" w:space="0" w:color="auto"/>
              <w:right w:val="single" w:sz="4" w:space="0" w:color="auto"/>
            </w:tcBorders>
            <w:shd w:val="clear" w:color="auto" w:fill="auto"/>
            <w:hideMark/>
          </w:tcPr>
          <w:p w14:paraId="04CC910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т</w:t>
            </w:r>
          </w:p>
        </w:tc>
        <w:tc>
          <w:tcPr>
            <w:tcW w:w="1300" w:type="dxa"/>
            <w:tcBorders>
              <w:top w:val="nil"/>
              <w:left w:val="nil"/>
              <w:bottom w:val="single" w:sz="4" w:space="0" w:color="auto"/>
              <w:right w:val="single" w:sz="4" w:space="0" w:color="auto"/>
            </w:tcBorders>
            <w:shd w:val="clear" w:color="auto" w:fill="auto"/>
            <w:hideMark/>
          </w:tcPr>
          <w:p w14:paraId="36E38F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0,0003254</w:t>
            </w:r>
          </w:p>
        </w:tc>
      </w:tr>
      <w:tr w:rsidR="006E5473" w:rsidRPr="00DE47EC" w14:paraId="168A74D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1CA4E3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45</w:t>
            </w:r>
          </w:p>
        </w:tc>
        <w:tc>
          <w:tcPr>
            <w:tcW w:w="7360" w:type="dxa"/>
            <w:tcBorders>
              <w:top w:val="nil"/>
              <w:left w:val="nil"/>
              <w:bottom w:val="single" w:sz="4" w:space="0" w:color="auto"/>
              <w:right w:val="single" w:sz="4" w:space="0" w:color="auto"/>
            </w:tcBorders>
            <w:shd w:val="clear" w:color="auto" w:fill="auto"/>
            <w:hideMark/>
          </w:tcPr>
          <w:p w14:paraId="59278CE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Окраска металлических </w:t>
            </w:r>
            <w:proofErr w:type="spellStart"/>
            <w:r w:rsidRPr="00DE47EC">
              <w:rPr>
                <w:rFonts w:ascii="Times New Roman" w:eastAsia="Times New Roman" w:hAnsi="Times New Roman"/>
                <w:color w:val="000000"/>
                <w:sz w:val="20"/>
                <w:szCs w:val="20"/>
                <w:lang w:eastAsia="ru-RU"/>
              </w:rPr>
              <w:t>огрунтованных</w:t>
            </w:r>
            <w:proofErr w:type="spellEnd"/>
            <w:r w:rsidRPr="00DE47EC">
              <w:rPr>
                <w:rFonts w:ascii="Times New Roman" w:eastAsia="Times New Roman" w:hAnsi="Times New Roman"/>
                <w:color w:val="000000"/>
                <w:sz w:val="20"/>
                <w:szCs w:val="20"/>
                <w:lang w:eastAsia="ru-RU"/>
              </w:rPr>
              <w:t xml:space="preserve"> поверхностей: эмалью кремнийорганической (Прим.)</w:t>
            </w:r>
          </w:p>
        </w:tc>
        <w:tc>
          <w:tcPr>
            <w:tcW w:w="1120" w:type="dxa"/>
            <w:tcBorders>
              <w:top w:val="nil"/>
              <w:left w:val="nil"/>
              <w:bottom w:val="single" w:sz="4" w:space="0" w:color="auto"/>
              <w:right w:val="single" w:sz="4" w:space="0" w:color="auto"/>
            </w:tcBorders>
            <w:shd w:val="clear" w:color="auto" w:fill="auto"/>
            <w:hideMark/>
          </w:tcPr>
          <w:p w14:paraId="5D55CD4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roofErr w:type="gramStart"/>
            <w:r w:rsidRPr="00DE47EC">
              <w:rPr>
                <w:rFonts w:ascii="Times New Roman" w:eastAsia="Times New Roman" w:hAnsi="Times New Roman"/>
                <w:color w:val="000000"/>
                <w:sz w:val="20"/>
                <w:szCs w:val="20"/>
                <w:lang w:eastAsia="ru-RU"/>
              </w:rPr>
              <w:t>2</w:t>
            </w:r>
            <w:proofErr w:type="gramEnd"/>
          </w:p>
        </w:tc>
        <w:tc>
          <w:tcPr>
            <w:tcW w:w="1300" w:type="dxa"/>
            <w:tcBorders>
              <w:top w:val="nil"/>
              <w:left w:val="nil"/>
              <w:bottom w:val="single" w:sz="4" w:space="0" w:color="auto"/>
              <w:right w:val="single" w:sz="4" w:space="0" w:color="auto"/>
            </w:tcBorders>
            <w:shd w:val="clear" w:color="auto" w:fill="auto"/>
            <w:hideMark/>
          </w:tcPr>
          <w:p w14:paraId="3FB179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0,01627</w:t>
            </w:r>
          </w:p>
        </w:tc>
      </w:tr>
      <w:tr w:rsidR="006E5473" w:rsidRPr="00DE47EC" w14:paraId="5F1A8B9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8B1974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46</w:t>
            </w:r>
          </w:p>
        </w:tc>
        <w:tc>
          <w:tcPr>
            <w:tcW w:w="7360" w:type="dxa"/>
            <w:tcBorders>
              <w:top w:val="nil"/>
              <w:left w:val="nil"/>
              <w:bottom w:val="single" w:sz="4" w:space="0" w:color="auto"/>
              <w:right w:val="single" w:sz="4" w:space="0" w:color="auto"/>
            </w:tcBorders>
            <w:shd w:val="clear" w:color="auto" w:fill="auto"/>
            <w:hideMark/>
          </w:tcPr>
          <w:p w14:paraId="30054E9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Эмаль ПФ-115</w:t>
            </w:r>
          </w:p>
        </w:tc>
        <w:tc>
          <w:tcPr>
            <w:tcW w:w="1120" w:type="dxa"/>
            <w:tcBorders>
              <w:top w:val="nil"/>
              <w:left w:val="nil"/>
              <w:bottom w:val="single" w:sz="4" w:space="0" w:color="auto"/>
              <w:right w:val="single" w:sz="4" w:space="0" w:color="auto"/>
            </w:tcBorders>
            <w:shd w:val="clear" w:color="auto" w:fill="auto"/>
            <w:hideMark/>
          </w:tcPr>
          <w:p w14:paraId="56A4E1D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т</w:t>
            </w:r>
          </w:p>
        </w:tc>
        <w:tc>
          <w:tcPr>
            <w:tcW w:w="1300" w:type="dxa"/>
            <w:tcBorders>
              <w:top w:val="nil"/>
              <w:left w:val="nil"/>
              <w:bottom w:val="single" w:sz="4" w:space="0" w:color="auto"/>
              <w:right w:val="single" w:sz="4" w:space="0" w:color="auto"/>
            </w:tcBorders>
            <w:shd w:val="clear" w:color="auto" w:fill="auto"/>
            <w:hideMark/>
          </w:tcPr>
          <w:p w14:paraId="0E7950B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0,0003091</w:t>
            </w:r>
          </w:p>
        </w:tc>
      </w:tr>
      <w:tr w:rsidR="006E5473" w:rsidRPr="00DE47EC" w14:paraId="51E1E96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86A1D8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47</w:t>
            </w:r>
          </w:p>
        </w:tc>
        <w:tc>
          <w:tcPr>
            <w:tcW w:w="7360" w:type="dxa"/>
            <w:tcBorders>
              <w:top w:val="nil"/>
              <w:left w:val="nil"/>
              <w:bottom w:val="single" w:sz="4" w:space="0" w:color="auto"/>
              <w:right w:val="single" w:sz="4" w:space="0" w:color="auto"/>
            </w:tcBorders>
            <w:shd w:val="clear" w:color="auto" w:fill="auto"/>
            <w:hideMark/>
          </w:tcPr>
          <w:p w14:paraId="39FAF58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Монтаж опорных конструкций для крепления трубопроводов внутри зданий и сооружений массой: до 0,1 т</w:t>
            </w:r>
          </w:p>
        </w:tc>
        <w:tc>
          <w:tcPr>
            <w:tcW w:w="1120" w:type="dxa"/>
            <w:tcBorders>
              <w:top w:val="nil"/>
              <w:left w:val="nil"/>
              <w:bottom w:val="single" w:sz="4" w:space="0" w:color="auto"/>
              <w:right w:val="single" w:sz="4" w:space="0" w:color="auto"/>
            </w:tcBorders>
            <w:shd w:val="clear" w:color="auto" w:fill="auto"/>
            <w:hideMark/>
          </w:tcPr>
          <w:p w14:paraId="6BA9BB5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т</w:t>
            </w:r>
          </w:p>
        </w:tc>
        <w:tc>
          <w:tcPr>
            <w:tcW w:w="1300" w:type="dxa"/>
            <w:tcBorders>
              <w:top w:val="nil"/>
              <w:left w:val="nil"/>
              <w:bottom w:val="single" w:sz="4" w:space="0" w:color="auto"/>
              <w:right w:val="single" w:sz="4" w:space="0" w:color="auto"/>
            </w:tcBorders>
            <w:shd w:val="clear" w:color="auto" w:fill="auto"/>
            <w:hideMark/>
          </w:tcPr>
          <w:p w14:paraId="6985ECF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0,0121</w:t>
            </w:r>
          </w:p>
        </w:tc>
      </w:tr>
      <w:tr w:rsidR="006E5473" w:rsidRPr="00DE47EC" w14:paraId="1CACBBD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2C3C41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48</w:t>
            </w:r>
          </w:p>
        </w:tc>
        <w:tc>
          <w:tcPr>
            <w:tcW w:w="7360" w:type="dxa"/>
            <w:tcBorders>
              <w:top w:val="nil"/>
              <w:left w:val="nil"/>
              <w:bottom w:val="single" w:sz="4" w:space="0" w:color="auto"/>
              <w:right w:val="single" w:sz="4" w:space="0" w:color="auto"/>
            </w:tcBorders>
            <w:shd w:val="clear" w:color="auto" w:fill="auto"/>
            <w:hideMark/>
          </w:tcPr>
          <w:p w14:paraId="0B45D47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Уголок стальной горячекатаный равнополочный, марки стали Ст3сп, Ст3пс, ширина полок 35-56 мм, толщина полки 3-5 мм</w:t>
            </w:r>
          </w:p>
        </w:tc>
        <w:tc>
          <w:tcPr>
            <w:tcW w:w="1120" w:type="dxa"/>
            <w:tcBorders>
              <w:top w:val="nil"/>
              <w:left w:val="nil"/>
              <w:bottom w:val="single" w:sz="4" w:space="0" w:color="auto"/>
              <w:right w:val="single" w:sz="4" w:space="0" w:color="auto"/>
            </w:tcBorders>
            <w:shd w:val="clear" w:color="auto" w:fill="auto"/>
            <w:hideMark/>
          </w:tcPr>
          <w:p w14:paraId="10F4784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т</w:t>
            </w:r>
          </w:p>
        </w:tc>
        <w:tc>
          <w:tcPr>
            <w:tcW w:w="1300" w:type="dxa"/>
            <w:tcBorders>
              <w:top w:val="nil"/>
              <w:left w:val="nil"/>
              <w:bottom w:val="single" w:sz="4" w:space="0" w:color="auto"/>
              <w:right w:val="single" w:sz="4" w:space="0" w:color="auto"/>
            </w:tcBorders>
            <w:shd w:val="clear" w:color="auto" w:fill="auto"/>
            <w:hideMark/>
          </w:tcPr>
          <w:p w14:paraId="0DB610B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0,0121</w:t>
            </w:r>
          </w:p>
        </w:tc>
      </w:tr>
      <w:tr w:rsidR="006E5473" w:rsidRPr="00DE47EC" w14:paraId="01342B4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9AEDBC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49</w:t>
            </w:r>
          </w:p>
        </w:tc>
        <w:tc>
          <w:tcPr>
            <w:tcW w:w="7360" w:type="dxa"/>
            <w:tcBorders>
              <w:top w:val="nil"/>
              <w:left w:val="nil"/>
              <w:bottom w:val="single" w:sz="4" w:space="0" w:color="auto"/>
              <w:right w:val="single" w:sz="4" w:space="0" w:color="auto"/>
            </w:tcBorders>
            <w:shd w:val="clear" w:color="auto" w:fill="auto"/>
            <w:hideMark/>
          </w:tcPr>
          <w:p w14:paraId="343255B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Хомут U-образный </w:t>
            </w:r>
            <w:proofErr w:type="spellStart"/>
            <w:r w:rsidRPr="00DE47EC">
              <w:rPr>
                <w:rFonts w:ascii="Times New Roman" w:eastAsia="Times New Roman" w:hAnsi="Times New Roman"/>
                <w:color w:val="000000"/>
                <w:sz w:val="20"/>
                <w:szCs w:val="20"/>
                <w:lang w:eastAsia="ru-RU"/>
              </w:rPr>
              <w:t>Ду</w:t>
            </w:r>
            <w:proofErr w:type="spellEnd"/>
            <w:r w:rsidRPr="00DE47EC">
              <w:rPr>
                <w:rFonts w:ascii="Times New Roman" w:eastAsia="Times New Roman" w:hAnsi="Times New Roman"/>
                <w:color w:val="000000"/>
                <w:sz w:val="20"/>
                <w:szCs w:val="20"/>
                <w:lang w:eastAsia="ru-RU"/>
              </w:rPr>
              <w:t xml:space="preserve"> 50, М8</w:t>
            </w:r>
          </w:p>
        </w:tc>
        <w:tc>
          <w:tcPr>
            <w:tcW w:w="1120" w:type="dxa"/>
            <w:tcBorders>
              <w:top w:val="nil"/>
              <w:left w:val="nil"/>
              <w:bottom w:val="single" w:sz="4" w:space="0" w:color="auto"/>
              <w:right w:val="single" w:sz="4" w:space="0" w:color="auto"/>
            </w:tcBorders>
            <w:shd w:val="clear" w:color="auto" w:fill="auto"/>
            <w:hideMark/>
          </w:tcPr>
          <w:p w14:paraId="0A0FCB1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1AEFEBC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0140985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96BEB7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50</w:t>
            </w:r>
          </w:p>
        </w:tc>
        <w:tc>
          <w:tcPr>
            <w:tcW w:w="7360" w:type="dxa"/>
            <w:tcBorders>
              <w:top w:val="nil"/>
              <w:left w:val="nil"/>
              <w:bottom w:val="single" w:sz="4" w:space="0" w:color="auto"/>
              <w:right w:val="single" w:sz="4" w:space="0" w:color="auto"/>
            </w:tcBorders>
            <w:shd w:val="clear" w:color="auto" w:fill="auto"/>
            <w:hideMark/>
          </w:tcPr>
          <w:p w14:paraId="4C34734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Хомут U-образный </w:t>
            </w:r>
            <w:proofErr w:type="spellStart"/>
            <w:r w:rsidRPr="00DE47EC">
              <w:rPr>
                <w:rFonts w:ascii="Times New Roman" w:eastAsia="Times New Roman" w:hAnsi="Times New Roman"/>
                <w:color w:val="000000"/>
                <w:sz w:val="20"/>
                <w:szCs w:val="20"/>
                <w:lang w:eastAsia="ru-RU"/>
              </w:rPr>
              <w:t>Ду</w:t>
            </w:r>
            <w:proofErr w:type="spellEnd"/>
            <w:r w:rsidRPr="00DE47EC">
              <w:rPr>
                <w:rFonts w:ascii="Times New Roman" w:eastAsia="Times New Roman" w:hAnsi="Times New Roman"/>
                <w:color w:val="000000"/>
                <w:sz w:val="20"/>
                <w:szCs w:val="20"/>
                <w:lang w:eastAsia="ru-RU"/>
              </w:rPr>
              <w:t xml:space="preserve"> 80, М8</w:t>
            </w:r>
          </w:p>
        </w:tc>
        <w:tc>
          <w:tcPr>
            <w:tcW w:w="1120" w:type="dxa"/>
            <w:tcBorders>
              <w:top w:val="nil"/>
              <w:left w:val="nil"/>
              <w:bottom w:val="single" w:sz="4" w:space="0" w:color="auto"/>
              <w:right w:val="single" w:sz="4" w:space="0" w:color="auto"/>
            </w:tcBorders>
            <w:shd w:val="clear" w:color="auto" w:fill="auto"/>
            <w:hideMark/>
          </w:tcPr>
          <w:p w14:paraId="1336F0D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DC31D1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0F6A1AEC"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61FE01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51</w:t>
            </w:r>
          </w:p>
        </w:tc>
        <w:tc>
          <w:tcPr>
            <w:tcW w:w="7360" w:type="dxa"/>
            <w:tcBorders>
              <w:top w:val="nil"/>
              <w:left w:val="nil"/>
              <w:bottom w:val="single" w:sz="4" w:space="0" w:color="auto"/>
              <w:right w:val="single" w:sz="4" w:space="0" w:color="auto"/>
            </w:tcBorders>
            <w:shd w:val="clear" w:color="auto" w:fill="auto"/>
            <w:hideMark/>
          </w:tcPr>
          <w:p w14:paraId="2FE3F66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gramStart"/>
            <w:r w:rsidRPr="00DE47EC">
              <w:rPr>
                <w:rFonts w:ascii="Times New Roman" w:eastAsia="Times New Roman" w:hAnsi="Times New Roman"/>
                <w:color w:val="000000"/>
                <w:sz w:val="20"/>
                <w:szCs w:val="20"/>
                <w:lang w:eastAsia="ru-RU"/>
              </w:rPr>
              <w:t>Труба</w:t>
            </w:r>
            <w:proofErr w:type="gramEnd"/>
            <w:r w:rsidRPr="00DE47EC">
              <w:rPr>
                <w:rFonts w:ascii="Times New Roman" w:eastAsia="Times New Roman" w:hAnsi="Times New Roman"/>
                <w:color w:val="000000"/>
                <w:sz w:val="20"/>
                <w:szCs w:val="20"/>
                <w:lang w:eastAsia="ru-RU"/>
              </w:rPr>
              <w:t xml:space="preserve"> гофрированная ПВХ для защиты проводов и кабелей по установленным конструкциям, по стенам, колоннам, потолкам, основанию пола</w:t>
            </w:r>
          </w:p>
        </w:tc>
        <w:tc>
          <w:tcPr>
            <w:tcW w:w="1120" w:type="dxa"/>
            <w:tcBorders>
              <w:top w:val="nil"/>
              <w:left w:val="nil"/>
              <w:bottom w:val="single" w:sz="4" w:space="0" w:color="auto"/>
              <w:right w:val="single" w:sz="4" w:space="0" w:color="auto"/>
            </w:tcBorders>
            <w:shd w:val="clear" w:color="auto" w:fill="auto"/>
            <w:hideMark/>
          </w:tcPr>
          <w:p w14:paraId="5771511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31406B8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0,2</w:t>
            </w:r>
          </w:p>
        </w:tc>
      </w:tr>
      <w:tr w:rsidR="006E5473" w:rsidRPr="00DE47EC" w14:paraId="6F49BF5B"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497936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52</w:t>
            </w:r>
          </w:p>
        </w:tc>
        <w:tc>
          <w:tcPr>
            <w:tcW w:w="7360" w:type="dxa"/>
            <w:tcBorders>
              <w:top w:val="nil"/>
              <w:left w:val="nil"/>
              <w:bottom w:val="single" w:sz="4" w:space="0" w:color="auto"/>
              <w:right w:val="single" w:sz="4" w:space="0" w:color="auto"/>
            </w:tcBorders>
            <w:shd w:val="clear" w:color="auto" w:fill="auto"/>
            <w:hideMark/>
          </w:tcPr>
          <w:p w14:paraId="75FE645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Трубы гибкие гофрированные, легкие, из </w:t>
            </w:r>
            <w:proofErr w:type="spellStart"/>
            <w:r w:rsidRPr="00DE47EC">
              <w:rPr>
                <w:rFonts w:ascii="Times New Roman" w:eastAsia="Times New Roman" w:hAnsi="Times New Roman"/>
                <w:color w:val="000000"/>
                <w:sz w:val="20"/>
                <w:szCs w:val="20"/>
                <w:lang w:eastAsia="ru-RU"/>
              </w:rPr>
              <w:t>самозатухающего</w:t>
            </w:r>
            <w:proofErr w:type="spellEnd"/>
            <w:r w:rsidRPr="00DE47EC">
              <w:rPr>
                <w:rFonts w:ascii="Times New Roman" w:eastAsia="Times New Roman" w:hAnsi="Times New Roman"/>
                <w:color w:val="000000"/>
                <w:sz w:val="20"/>
                <w:szCs w:val="20"/>
                <w:lang w:eastAsia="ru-RU"/>
              </w:rPr>
              <w:t xml:space="preserve"> ПВХ, с зондом, номинальный диаметр 16 мм</w:t>
            </w:r>
          </w:p>
        </w:tc>
        <w:tc>
          <w:tcPr>
            <w:tcW w:w="1120" w:type="dxa"/>
            <w:tcBorders>
              <w:top w:val="nil"/>
              <w:left w:val="nil"/>
              <w:bottom w:val="single" w:sz="4" w:space="0" w:color="auto"/>
              <w:right w:val="single" w:sz="4" w:space="0" w:color="auto"/>
            </w:tcBorders>
            <w:shd w:val="clear" w:color="auto" w:fill="auto"/>
            <w:hideMark/>
          </w:tcPr>
          <w:p w14:paraId="3B5CC8A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18AA78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20</w:t>
            </w:r>
          </w:p>
        </w:tc>
      </w:tr>
      <w:tr w:rsidR="006E5473" w:rsidRPr="00DE47EC" w14:paraId="51EF76FB"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B3EF3A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53</w:t>
            </w:r>
          </w:p>
        </w:tc>
        <w:tc>
          <w:tcPr>
            <w:tcW w:w="7360" w:type="dxa"/>
            <w:tcBorders>
              <w:top w:val="nil"/>
              <w:left w:val="nil"/>
              <w:bottom w:val="single" w:sz="4" w:space="0" w:color="auto"/>
              <w:right w:val="single" w:sz="4" w:space="0" w:color="auto"/>
            </w:tcBorders>
            <w:shd w:val="clear" w:color="auto" w:fill="auto"/>
            <w:hideMark/>
          </w:tcPr>
          <w:p w14:paraId="39172A2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Клипсы (зажимы)</w:t>
            </w:r>
          </w:p>
        </w:tc>
        <w:tc>
          <w:tcPr>
            <w:tcW w:w="1120" w:type="dxa"/>
            <w:tcBorders>
              <w:top w:val="nil"/>
              <w:left w:val="nil"/>
              <w:bottom w:val="single" w:sz="4" w:space="0" w:color="auto"/>
              <w:right w:val="single" w:sz="4" w:space="0" w:color="auto"/>
            </w:tcBorders>
            <w:shd w:val="clear" w:color="auto" w:fill="auto"/>
            <w:hideMark/>
          </w:tcPr>
          <w:p w14:paraId="48B9398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4E14A6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0,2</w:t>
            </w:r>
          </w:p>
        </w:tc>
      </w:tr>
      <w:tr w:rsidR="006E5473" w:rsidRPr="00DE47EC" w14:paraId="503BA83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AB44BC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54</w:t>
            </w:r>
          </w:p>
        </w:tc>
        <w:tc>
          <w:tcPr>
            <w:tcW w:w="7360" w:type="dxa"/>
            <w:tcBorders>
              <w:top w:val="nil"/>
              <w:left w:val="nil"/>
              <w:bottom w:val="single" w:sz="4" w:space="0" w:color="auto"/>
              <w:right w:val="single" w:sz="4" w:space="0" w:color="auto"/>
            </w:tcBorders>
            <w:shd w:val="clear" w:color="auto" w:fill="auto"/>
            <w:hideMark/>
          </w:tcPr>
          <w:p w14:paraId="21CD08C3"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2,5 мм</w:t>
            </w:r>
            <w:proofErr w:type="gramStart"/>
            <w:r w:rsidRPr="00DE47EC">
              <w:rPr>
                <w:rFonts w:ascii="Times New Roman" w:eastAsia="Times New Roman" w:hAnsi="Times New Roman"/>
                <w:color w:val="000000"/>
                <w:sz w:val="20"/>
                <w:szCs w:val="20"/>
                <w:lang w:eastAsia="ru-RU"/>
              </w:rPr>
              <w:t>2</w:t>
            </w:r>
            <w:proofErr w:type="gramEnd"/>
          </w:p>
        </w:tc>
        <w:tc>
          <w:tcPr>
            <w:tcW w:w="1120" w:type="dxa"/>
            <w:tcBorders>
              <w:top w:val="nil"/>
              <w:left w:val="nil"/>
              <w:bottom w:val="single" w:sz="4" w:space="0" w:color="auto"/>
              <w:right w:val="single" w:sz="4" w:space="0" w:color="auto"/>
            </w:tcBorders>
            <w:shd w:val="clear" w:color="auto" w:fill="auto"/>
            <w:hideMark/>
          </w:tcPr>
          <w:p w14:paraId="51D5DC0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14670BC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0,2</w:t>
            </w:r>
          </w:p>
        </w:tc>
      </w:tr>
      <w:tr w:rsidR="006E5473" w:rsidRPr="00DE47EC" w14:paraId="61D10A0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BB0EE1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55</w:t>
            </w:r>
          </w:p>
        </w:tc>
        <w:tc>
          <w:tcPr>
            <w:tcW w:w="7360" w:type="dxa"/>
            <w:tcBorders>
              <w:top w:val="nil"/>
              <w:left w:val="nil"/>
              <w:bottom w:val="single" w:sz="4" w:space="0" w:color="auto"/>
              <w:right w:val="single" w:sz="4" w:space="0" w:color="auto"/>
            </w:tcBorders>
            <w:shd w:val="clear" w:color="auto" w:fill="auto"/>
            <w:hideMark/>
          </w:tcPr>
          <w:p w14:paraId="6DA9E2D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Кабель парной скрутки </w:t>
            </w:r>
            <w:proofErr w:type="spellStart"/>
            <w:r w:rsidRPr="00DE47EC">
              <w:rPr>
                <w:rFonts w:ascii="Times New Roman" w:eastAsia="Times New Roman" w:hAnsi="Times New Roman"/>
                <w:color w:val="000000"/>
                <w:sz w:val="20"/>
                <w:szCs w:val="20"/>
                <w:lang w:eastAsia="ru-RU"/>
              </w:rPr>
              <w:t>КПСЭнг</w:t>
            </w:r>
            <w:proofErr w:type="spellEnd"/>
            <w:r w:rsidRPr="00DE47EC">
              <w:rPr>
                <w:rFonts w:ascii="Times New Roman" w:eastAsia="Times New Roman" w:hAnsi="Times New Roman"/>
                <w:color w:val="000000"/>
                <w:sz w:val="20"/>
                <w:szCs w:val="20"/>
                <w:lang w:eastAsia="ru-RU"/>
              </w:rPr>
              <w:t>(A)-FRLS 2х2х0,5</w:t>
            </w:r>
          </w:p>
        </w:tc>
        <w:tc>
          <w:tcPr>
            <w:tcW w:w="1120" w:type="dxa"/>
            <w:tcBorders>
              <w:top w:val="nil"/>
              <w:left w:val="nil"/>
              <w:bottom w:val="single" w:sz="4" w:space="0" w:color="auto"/>
              <w:right w:val="single" w:sz="4" w:space="0" w:color="auto"/>
            </w:tcBorders>
            <w:shd w:val="clear" w:color="auto" w:fill="auto"/>
            <w:hideMark/>
          </w:tcPr>
          <w:p w14:paraId="296FEB5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w:t>
            </w:r>
          </w:p>
        </w:tc>
        <w:tc>
          <w:tcPr>
            <w:tcW w:w="1300" w:type="dxa"/>
            <w:tcBorders>
              <w:top w:val="nil"/>
              <w:left w:val="nil"/>
              <w:bottom w:val="single" w:sz="4" w:space="0" w:color="auto"/>
              <w:right w:val="single" w:sz="4" w:space="0" w:color="auto"/>
            </w:tcBorders>
            <w:shd w:val="clear" w:color="auto" w:fill="auto"/>
            <w:hideMark/>
          </w:tcPr>
          <w:p w14:paraId="45A4E42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0,0204</w:t>
            </w:r>
          </w:p>
        </w:tc>
      </w:tr>
      <w:tr w:rsidR="006E5473" w:rsidRPr="00DE47EC" w14:paraId="5502D291"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B79826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56</w:t>
            </w:r>
          </w:p>
        </w:tc>
        <w:tc>
          <w:tcPr>
            <w:tcW w:w="7360" w:type="dxa"/>
            <w:tcBorders>
              <w:top w:val="nil"/>
              <w:left w:val="nil"/>
              <w:bottom w:val="single" w:sz="4" w:space="0" w:color="auto"/>
              <w:right w:val="single" w:sz="4" w:space="0" w:color="auto"/>
            </w:tcBorders>
            <w:shd w:val="clear" w:color="auto" w:fill="auto"/>
            <w:hideMark/>
          </w:tcPr>
          <w:p w14:paraId="6F8DAD65"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6 мм</w:t>
            </w:r>
            <w:proofErr w:type="gramStart"/>
            <w:r w:rsidRPr="00DE47EC">
              <w:rPr>
                <w:rFonts w:ascii="Times New Roman" w:eastAsia="Times New Roman" w:hAnsi="Times New Roman"/>
                <w:color w:val="000000"/>
                <w:sz w:val="20"/>
                <w:szCs w:val="20"/>
                <w:lang w:eastAsia="ru-RU"/>
              </w:rPr>
              <w:t>2</w:t>
            </w:r>
            <w:proofErr w:type="gramEnd"/>
          </w:p>
        </w:tc>
        <w:tc>
          <w:tcPr>
            <w:tcW w:w="1120" w:type="dxa"/>
            <w:tcBorders>
              <w:top w:val="nil"/>
              <w:left w:val="nil"/>
              <w:bottom w:val="single" w:sz="4" w:space="0" w:color="auto"/>
              <w:right w:val="single" w:sz="4" w:space="0" w:color="auto"/>
            </w:tcBorders>
            <w:shd w:val="clear" w:color="auto" w:fill="auto"/>
            <w:hideMark/>
          </w:tcPr>
          <w:p w14:paraId="2941EA1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60BD30B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0,9</w:t>
            </w:r>
          </w:p>
        </w:tc>
      </w:tr>
      <w:tr w:rsidR="006E5473" w:rsidRPr="00DE47EC" w14:paraId="6B177EA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854E8B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57</w:t>
            </w:r>
          </w:p>
        </w:tc>
        <w:tc>
          <w:tcPr>
            <w:tcW w:w="7360" w:type="dxa"/>
            <w:tcBorders>
              <w:top w:val="nil"/>
              <w:left w:val="nil"/>
              <w:bottom w:val="single" w:sz="4" w:space="0" w:color="auto"/>
              <w:right w:val="single" w:sz="4" w:space="0" w:color="auto"/>
            </w:tcBorders>
            <w:shd w:val="clear" w:color="auto" w:fill="auto"/>
            <w:hideMark/>
          </w:tcPr>
          <w:p w14:paraId="1C702E0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Кабель пожарной сигнализации </w:t>
            </w:r>
            <w:proofErr w:type="spellStart"/>
            <w:r w:rsidRPr="00DE47EC">
              <w:rPr>
                <w:rFonts w:ascii="Times New Roman" w:eastAsia="Times New Roman" w:hAnsi="Times New Roman"/>
                <w:color w:val="000000"/>
                <w:sz w:val="20"/>
                <w:szCs w:val="20"/>
                <w:lang w:eastAsia="ru-RU"/>
              </w:rPr>
              <w:t>КПСЭнг</w:t>
            </w:r>
            <w:proofErr w:type="spellEnd"/>
            <w:r w:rsidRPr="00DE47EC">
              <w:rPr>
                <w:rFonts w:ascii="Times New Roman" w:eastAsia="Times New Roman" w:hAnsi="Times New Roman"/>
                <w:color w:val="000000"/>
                <w:sz w:val="20"/>
                <w:szCs w:val="20"/>
                <w:lang w:eastAsia="ru-RU"/>
              </w:rPr>
              <w:t>(A)-FRLS 1х2х0,5</w:t>
            </w:r>
          </w:p>
        </w:tc>
        <w:tc>
          <w:tcPr>
            <w:tcW w:w="1120" w:type="dxa"/>
            <w:tcBorders>
              <w:top w:val="nil"/>
              <w:left w:val="nil"/>
              <w:bottom w:val="single" w:sz="4" w:space="0" w:color="auto"/>
              <w:right w:val="single" w:sz="4" w:space="0" w:color="auto"/>
            </w:tcBorders>
            <w:shd w:val="clear" w:color="auto" w:fill="auto"/>
            <w:hideMark/>
          </w:tcPr>
          <w:p w14:paraId="16A2F7A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w:t>
            </w:r>
          </w:p>
        </w:tc>
        <w:tc>
          <w:tcPr>
            <w:tcW w:w="1300" w:type="dxa"/>
            <w:tcBorders>
              <w:top w:val="nil"/>
              <w:left w:val="nil"/>
              <w:bottom w:val="single" w:sz="4" w:space="0" w:color="auto"/>
              <w:right w:val="single" w:sz="4" w:space="0" w:color="auto"/>
            </w:tcBorders>
            <w:shd w:val="clear" w:color="auto" w:fill="auto"/>
            <w:hideMark/>
          </w:tcPr>
          <w:p w14:paraId="05034FC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0,0204</w:t>
            </w:r>
          </w:p>
        </w:tc>
      </w:tr>
      <w:tr w:rsidR="006E5473" w:rsidRPr="00DE47EC" w14:paraId="5567458C"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F62707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58</w:t>
            </w:r>
          </w:p>
        </w:tc>
        <w:tc>
          <w:tcPr>
            <w:tcW w:w="7360" w:type="dxa"/>
            <w:tcBorders>
              <w:top w:val="nil"/>
              <w:left w:val="nil"/>
              <w:bottom w:val="single" w:sz="4" w:space="0" w:color="auto"/>
              <w:right w:val="single" w:sz="4" w:space="0" w:color="auto"/>
            </w:tcBorders>
            <w:shd w:val="clear" w:color="auto" w:fill="auto"/>
            <w:hideMark/>
          </w:tcPr>
          <w:p w14:paraId="7E821824"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Кабель парной скрутки </w:t>
            </w:r>
            <w:proofErr w:type="spellStart"/>
            <w:r w:rsidRPr="00DE47EC">
              <w:rPr>
                <w:rFonts w:ascii="Times New Roman" w:eastAsia="Times New Roman" w:hAnsi="Times New Roman"/>
                <w:color w:val="000000"/>
                <w:sz w:val="20"/>
                <w:szCs w:val="20"/>
                <w:lang w:eastAsia="ru-RU"/>
              </w:rPr>
              <w:t>КПСнг</w:t>
            </w:r>
            <w:proofErr w:type="spellEnd"/>
            <w:r w:rsidRPr="00DE47EC">
              <w:rPr>
                <w:rFonts w:ascii="Times New Roman" w:eastAsia="Times New Roman" w:hAnsi="Times New Roman"/>
                <w:color w:val="000000"/>
                <w:sz w:val="20"/>
                <w:szCs w:val="20"/>
                <w:lang w:eastAsia="ru-RU"/>
              </w:rPr>
              <w:t>(A)-FRHF 1х2х0,5</w:t>
            </w:r>
          </w:p>
        </w:tc>
        <w:tc>
          <w:tcPr>
            <w:tcW w:w="1120" w:type="dxa"/>
            <w:tcBorders>
              <w:top w:val="nil"/>
              <w:left w:val="nil"/>
              <w:bottom w:val="single" w:sz="4" w:space="0" w:color="auto"/>
              <w:right w:val="single" w:sz="4" w:space="0" w:color="auto"/>
            </w:tcBorders>
            <w:shd w:val="clear" w:color="auto" w:fill="auto"/>
            <w:hideMark/>
          </w:tcPr>
          <w:p w14:paraId="5FE507D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w:t>
            </w:r>
          </w:p>
        </w:tc>
        <w:tc>
          <w:tcPr>
            <w:tcW w:w="1300" w:type="dxa"/>
            <w:tcBorders>
              <w:top w:val="nil"/>
              <w:left w:val="nil"/>
              <w:bottom w:val="single" w:sz="4" w:space="0" w:color="auto"/>
              <w:right w:val="single" w:sz="4" w:space="0" w:color="auto"/>
            </w:tcBorders>
            <w:shd w:val="clear" w:color="auto" w:fill="auto"/>
            <w:hideMark/>
          </w:tcPr>
          <w:p w14:paraId="706B09E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0,0408</w:t>
            </w:r>
          </w:p>
        </w:tc>
      </w:tr>
      <w:tr w:rsidR="006E5473" w:rsidRPr="00DE47EC" w14:paraId="37565C7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5E3DDE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59</w:t>
            </w:r>
          </w:p>
        </w:tc>
        <w:tc>
          <w:tcPr>
            <w:tcW w:w="7360" w:type="dxa"/>
            <w:tcBorders>
              <w:top w:val="nil"/>
              <w:left w:val="nil"/>
              <w:bottom w:val="single" w:sz="4" w:space="0" w:color="auto"/>
              <w:right w:val="single" w:sz="4" w:space="0" w:color="auto"/>
            </w:tcBorders>
            <w:shd w:val="clear" w:color="auto" w:fill="auto"/>
            <w:hideMark/>
          </w:tcPr>
          <w:p w14:paraId="41C4E32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Кабель силовой с медными жилами ВВГнг(A)-LS 3х1,5ок(N, PE)-1000</w:t>
            </w:r>
          </w:p>
        </w:tc>
        <w:tc>
          <w:tcPr>
            <w:tcW w:w="1120" w:type="dxa"/>
            <w:tcBorders>
              <w:top w:val="nil"/>
              <w:left w:val="nil"/>
              <w:bottom w:val="single" w:sz="4" w:space="0" w:color="auto"/>
              <w:right w:val="single" w:sz="4" w:space="0" w:color="auto"/>
            </w:tcBorders>
            <w:shd w:val="clear" w:color="auto" w:fill="auto"/>
            <w:hideMark/>
          </w:tcPr>
          <w:p w14:paraId="394B08C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w:t>
            </w:r>
          </w:p>
        </w:tc>
        <w:tc>
          <w:tcPr>
            <w:tcW w:w="1300" w:type="dxa"/>
            <w:tcBorders>
              <w:top w:val="nil"/>
              <w:left w:val="nil"/>
              <w:bottom w:val="single" w:sz="4" w:space="0" w:color="auto"/>
              <w:right w:val="single" w:sz="4" w:space="0" w:color="auto"/>
            </w:tcBorders>
            <w:shd w:val="clear" w:color="auto" w:fill="auto"/>
            <w:hideMark/>
          </w:tcPr>
          <w:p w14:paraId="0E9CFB0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0,0306</w:t>
            </w:r>
          </w:p>
        </w:tc>
      </w:tr>
      <w:tr w:rsidR="006E5473" w:rsidRPr="00DE47EC" w14:paraId="7D6DB3A2"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725E17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60</w:t>
            </w:r>
          </w:p>
        </w:tc>
        <w:tc>
          <w:tcPr>
            <w:tcW w:w="7360" w:type="dxa"/>
            <w:tcBorders>
              <w:top w:val="nil"/>
              <w:left w:val="nil"/>
              <w:bottom w:val="single" w:sz="4" w:space="0" w:color="auto"/>
              <w:right w:val="single" w:sz="4" w:space="0" w:color="auto"/>
            </w:tcBorders>
            <w:shd w:val="clear" w:color="auto" w:fill="auto"/>
            <w:hideMark/>
          </w:tcPr>
          <w:p w14:paraId="5346D6A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Щитки осветительные, устанавливаемые в нише: болтами на конструкции, масса щитка до 6 кг</w:t>
            </w:r>
          </w:p>
        </w:tc>
        <w:tc>
          <w:tcPr>
            <w:tcW w:w="1120" w:type="dxa"/>
            <w:tcBorders>
              <w:top w:val="nil"/>
              <w:left w:val="nil"/>
              <w:bottom w:val="single" w:sz="4" w:space="0" w:color="auto"/>
              <w:right w:val="single" w:sz="4" w:space="0" w:color="auto"/>
            </w:tcBorders>
            <w:shd w:val="clear" w:color="auto" w:fill="auto"/>
            <w:hideMark/>
          </w:tcPr>
          <w:p w14:paraId="5FA6021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EAAE70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7F63BCF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491419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61</w:t>
            </w:r>
          </w:p>
        </w:tc>
        <w:tc>
          <w:tcPr>
            <w:tcW w:w="7360" w:type="dxa"/>
            <w:tcBorders>
              <w:top w:val="nil"/>
              <w:left w:val="nil"/>
              <w:bottom w:val="single" w:sz="4" w:space="0" w:color="auto"/>
              <w:right w:val="single" w:sz="4" w:space="0" w:color="auto"/>
            </w:tcBorders>
            <w:shd w:val="clear" w:color="auto" w:fill="auto"/>
            <w:hideMark/>
          </w:tcPr>
          <w:p w14:paraId="038F164E"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Щит с монтажной панелью, размеры 500х400х220 мм, степень защиты IP54</w:t>
            </w:r>
          </w:p>
        </w:tc>
        <w:tc>
          <w:tcPr>
            <w:tcW w:w="1120" w:type="dxa"/>
            <w:tcBorders>
              <w:top w:val="nil"/>
              <w:left w:val="nil"/>
              <w:bottom w:val="single" w:sz="4" w:space="0" w:color="auto"/>
              <w:right w:val="single" w:sz="4" w:space="0" w:color="auto"/>
            </w:tcBorders>
            <w:shd w:val="clear" w:color="auto" w:fill="auto"/>
            <w:hideMark/>
          </w:tcPr>
          <w:p w14:paraId="235761F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6A55F9F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0569BD52"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055451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62</w:t>
            </w:r>
          </w:p>
        </w:tc>
        <w:tc>
          <w:tcPr>
            <w:tcW w:w="7360" w:type="dxa"/>
            <w:tcBorders>
              <w:top w:val="nil"/>
              <w:left w:val="nil"/>
              <w:bottom w:val="single" w:sz="4" w:space="0" w:color="auto"/>
              <w:right w:val="single" w:sz="4" w:space="0" w:color="auto"/>
            </w:tcBorders>
            <w:shd w:val="clear" w:color="auto" w:fill="auto"/>
            <w:hideMark/>
          </w:tcPr>
          <w:p w14:paraId="5247883F"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DIN-рейки металлические, оцинкованные, размеры 7,5х35х600 мм</w:t>
            </w:r>
          </w:p>
        </w:tc>
        <w:tc>
          <w:tcPr>
            <w:tcW w:w="1120" w:type="dxa"/>
            <w:tcBorders>
              <w:top w:val="nil"/>
              <w:left w:val="nil"/>
              <w:bottom w:val="single" w:sz="4" w:space="0" w:color="auto"/>
              <w:right w:val="single" w:sz="4" w:space="0" w:color="auto"/>
            </w:tcBorders>
            <w:shd w:val="clear" w:color="auto" w:fill="auto"/>
            <w:hideMark/>
          </w:tcPr>
          <w:p w14:paraId="1D42C8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60E15D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w:t>
            </w:r>
          </w:p>
        </w:tc>
      </w:tr>
      <w:tr w:rsidR="006E5473" w:rsidRPr="00DE47EC" w14:paraId="3945535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49093D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63</w:t>
            </w:r>
          </w:p>
        </w:tc>
        <w:tc>
          <w:tcPr>
            <w:tcW w:w="7360" w:type="dxa"/>
            <w:tcBorders>
              <w:top w:val="nil"/>
              <w:left w:val="nil"/>
              <w:bottom w:val="single" w:sz="4" w:space="0" w:color="auto"/>
              <w:right w:val="single" w:sz="4" w:space="0" w:color="auto"/>
            </w:tcBorders>
            <w:shd w:val="clear" w:color="auto" w:fill="auto"/>
            <w:hideMark/>
          </w:tcPr>
          <w:p w14:paraId="79843030"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Ограничитель на DIN-рейку (пластик)</w:t>
            </w:r>
          </w:p>
        </w:tc>
        <w:tc>
          <w:tcPr>
            <w:tcW w:w="1120" w:type="dxa"/>
            <w:tcBorders>
              <w:top w:val="nil"/>
              <w:left w:val="nil"/>
              <w:bottom w:val="single" w:sz="4" w:space="0" w:color="auto"/>
              <w:right w:val="single" w:sz="4" w:space="0" w:color="auto"/>
            </w:tcBorders>
            <w:shd w:val="clear" w:color="auto" w:fill="auto"/>
            <w:hideMark/>
          </w:tcPr>
          <w:p w14:paraId="5F398B2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D9C892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0D42271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399F0D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64</w:t>
            </w:r>
          </w:p>
        </w:tc>
        <w:tc>
          <w:tcPr>
            <w:tcW w:w="7360" w:type="dxa"/>
            <w:tcBorders>
              <w:top w:val="nil"/>
              <w:left w:val="nil"/>
              <w:bottom w:val="single" w:sz="4" w:space="0" w:color="auto"/>
              <w:right w:val="single" w:sz="4" w:space="0" w:color="auto"/>
            </w:tcBorders>
            <w:shd w:val="clear" w:color="auto" w:fill="auto"/>
            <w:hideMark/>
          </w:tcPr>
          <w:p w14:paraId="33BA2F1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Крышка торцевая КТ-4</w:t>
            </w:r>
          </w:p>
        </w:tc>
        <w:tc>
          <w:tcPr>
            <w:tcW w:w="1120" w:type="dxa"/>
            <w:tcBorders>
              <w:top w:val="nil"/>
              <w:left w:val="nil"/>
              <w:bottom w:val="single" w:sz="4" w:space="0" w:color="auto"/>
              <w:right w:val="single" w:sz="4" w:space="0" w:color="auto"/>
            </w:tcBorders>
            <w:shd w:val="clear" w:color="auto" w:fill="auto"/>
            <w:hideMark/>
          </w:tcPr>
          <w:p w14:paraId="08AD794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21225D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2F98B84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DE22E2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65</w:t>
            </w:r>
          </w:p>
        </w:tc>
        <w:tc>
          <w:tcPr>
            <w:tcW w:w="7360" w:type="dxa"/>
            <w:tcBorders>
              <w:top w:val="nil"/>
              <w:left w:val="nil"/>
              <w:bottom w:val="single" w:sz="4" w:space="0" w:color="auto"/>
              <w:right w:val="single" w:sz="4" w:space="0" w:color="auto"/>
            </w:tcBorders>
            <w:shd w:val="clear" w:color="auto" w:fill="auto"/>
            <w:hideMark/>
          </w:tcPr>
          <w:p w14:paraId="2910FFE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Сальник PG-21 диаметр кабеля 15-18мм</w:t>
            </w:r>
          </w:p>
        </w:tc>
        <w:tc>
          <w:tcPr>
            <w:tcW w:w="1120" w:type="dxa"/>
            <w:tcBorders>
              <w:top w:val="nil"/>
              <w:left w:val="nil"/>
              <w:bottom w:val="single" w:sz="4" w:space="0" w:color="auto"/>
              <w:right w:val="single" w:sz="4" w:space="0" w:color="auto"/>
            </w:tcBorders>
            <w:shd w:val="clear" w:color="auto" w:fill="auto"/>
            <w:hideMark/>
          </w:tcPr>
          <w:p w14:paraId="0C36DE0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hideMark/>
          </w:tcPr>
          <w:p w14:paraId="2FF0452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5</w:t>
            </w:r>
          </w:p>
        </w:tc>
      </w:tr>
      <w:tr w:rsidR="006E5473" w:rsidRPr="00DE47EC" w14:paraId="19348AEE"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0E1C1C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66</w:t>
            </w:r>
          </w:p>
        </w:tc>
        <w:tc>
          <w:tcPr>
            <w:tcW w:w="7360" w:type="dxa"/>
            <w:tcBorders>
              <w:top w:val="nil"/>
              <w:left w:val="nil"/>
              <w:bottom w:val="single" w:sz="4" w:space="0" w:color="auto"/>
              <w:right w:val="single" w:sz="4" w:space="0" w:color="auto"/>
            </w:tcBorders>
            <w:shd w:val="clear" w:color="auto" w:fill="auto"/>
            <w:hideMark/>
          </w:tcPr>
          <w:p w14:paraId="3FD498AF"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Наконечник медный луженый ТМЛ 6-6-4</w:t>
            </w:r>
          </w:p>
        </w:tc>
        <w:tc>
          <w:tcPr>
            <w:tcW w:w="1120" w:type="dxa"/>
            <w:tcBorders>
              <w:top w:val="nil"/>
              <w:left w:val="nil"/>
              <w:bottom w:val="single" w:sz="4" w:space="0" w:color="auto"/>
              <w:right w:val="single" w:sz="4" w:space="0" w:color="auto"/>
            </w:tcBorders>
            <w:shd w:val="clear" w:color="auto" w:fill="auto"/>
            <w:hideMark/>
          </w:tcPr>
          <w:p w14:paraId="59F248C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EDF57B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6BF16EC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FC28D9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67</w:t>
            </w:r>
          </w:p>
        </w:tc>
        <w:tc>
          <w:tcPr>
            <w:tcW w:w="7360" w:type="dxa"/>
            <w:tcBorders>
              <w:top w:val="nil"/>
              <w:left w:val="nil"/>
              <w:bottom w:val="single" w:sz="4" w:space="0" w:color="auto"/>
              <w:right w:val="single" w:sz="4" w:space="0" w:color="auto"/>
            </w:tcBorders>
            <w:shd w:val="clear" w:color="auto" w:fill="auto"/>
            <w:hideMark/>
          </w:tcPr>
          <w:p w14:paraId="35BE1453"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Провод по установленным стальным конструкциям и панелям, сечение: до 16 мм</w:t>
            </w:r>
            <w:proofErr w:type="gramStart"/>
            <w:r w:rsidRPr="00DE47EC">
              <w:rPr>
                <w:rFonts w:ascii="Times New Roman" w:eastAsia="Times New Roman" w:hAnsi="Times New Roman"/>
                <w:color w:val="000000"/>
                <w:sz w:val="20"/>
                <w:szCs w:val="20"/>
                <w:lang w:eastAsia="ru-RU"/>
              </w:rPr>
              <w:t>2</w:t>
            </w:r>
            <w:proofErr w:type="gramEnd"/>
          </w:p>
        </w:tc>
        <w:tc>
          <w:tcPr>
            <w:tcW w:w="1120" w:type="dxa"/>
            <w:tcBorders>
              <w:top w:val="nil"/>
              <w:left w:val="nil"/>
              <w:bottom w:val="single" w:sz="4" w:space="0" w:color="auto"/>
              <w:right w:val="single" w:sz="4" w:space="0" w:color="auto"/>
            </w:tcBorders>
            <w:shd w:val="clear" w:color="auto" w:fill="auto"/>
            <w:hideMark/>
          </w:tcPr>
          <w:p w14:paraId="581E786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23FE403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0,1</w:t>
            </w:r>
          </w:p>
        </w:tc>
      </w:tr>
      <w:tr w:rsidR="006E5473" w:rsidRPr="00DE47EC" w14:paraId="3DA0AB77"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834372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68</w:t>
            </w:r>
          </w:p>
        </w:tc>
        <w:tc>
          <w:tcPr>
            <w:tcW w:w="7360" w:type="dxa"/>
            <w:tcBorders>
              <w:top w:val="nil"/>
              <w:left w:val="nil"/>
              <w:bottom w:val="single" w:sz="4" w:space="0" w:color="auto"/>
              <w:right w:val="single" w:sz="4" w:space="0" w:color="auto"/>
            </w:tcBorders>
            <w:shd w:val="clear" w:color="auto" w:fill="auto"/>
            <w:hideMark/>
          </w:tcPr>
          <w:p w14:paraId="763522CB"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Провод силовой установочный с медными жилами </w:t>
            </w:r>
            <w:proofErr w:type="spellStart"/>
            <w:r w:rsidRPr="00DE47EC">
              <w:rPr>
                <w:rFonts w:ascii="Times New Roman" w:eastAsia="Times New Roman" w:hAnsi="Times New Roman"/>
                <w:color w:val="000000"/>
                <w:sz w:val="20"/>
                <w:szCs w:val="20"/>
                <w:lang w:eastAsia="ru-RU"/>
              </w:rPr>
              <w:t>ПуГВ</w:t>
            </w:r>
            <w:proofErr w:type="spellEnd"/>
            <w:r w:rsidRPr="00DE47EC">
              <w:rPr>
                <w:rFonts w:ascii="Times New Roman" w:eastAsia="Times New Roman" w:hAnsi="Times New Roman"/>
                <w:color w:val="000000"/>
                <w:sz w:val="20"/>
                <w:szCs w:val="20"/>
                <w:lang w:eastAsia="ru-RU"/>
              </w:rPr>
              <w:t xml:space="preserve"> 1х0,5-450</w:t>
            </w:r>
          </w:p>
        </w:tc>
        <w:tc>
          <w:tcPr>
            <w:tcW w:w="1120" w:type="dxa"/>
            <w:tcBorders>
              <w:top w:val="nil"/>
              <w:left w:val="nil"/>
              <w:bottom w:val="single" w:sz="4" w:space="0" w:color="auto"/>
              <w:right w:val="single" w:sz="4" w:space="0" w:color="auto"/>
            </w:tcBorders>
            <w:shd w:val="clear" w:color="auto" w:fill="auto"/>
            <w:hideMark/>
          </w:tcPr>
          <w:p w14:paraId="6F84AC1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1000 м</w:t>
            </w:r>
          </w:p>
        </w:tc>
        <w:tc>
          <w:tcPr>
            <w:tcW w:w="1300" w:type="dxa"/>
            <w:tcBorders>
              <w:top w:val="nil"/>
              <w:left w:val="nil"/>
              <w:bottom w:val="single" w:sz="4" w:space="0" w:color="auto"/>
              <w:right w:val="single" w:sz="4" w:space="0" w:color="auto"/>
            </w:tcBorders>
            <w:shd w:val="clear" w:color="auto" w:fill="auto"/>
            <w:hideMark/>
          </w:tcPr>
          <w:p w14:paraId="4FCB199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0,0102</w:t>
            </w:r>
          </w:p>
        </w:tc>
      </w:tr>
      <w:tr w:rsidR="006E5473" w:rsidRPr="00DE47EC" w14:paraId="7DB09FC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7DEBB4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69</w:t>
            </w:r>
          </w:p>
        </w:tc>
        <w:tc>
          <w:tcPr>
            <w:tcW w:w="7360" w:type="dxa"/>
            <w:tcBorders>
              <w:top w:val="nil"/>
              <w:left w:val="nil"/>
              <w:bottom w:val="single" w:sz="4" w:space="0" w:color="auto"/>
              <w:right w:val="single" w:sz="4" w:space="0" w:color="auto"/>
            </w:tcBorders>
            <w:shd w:val="clear" w:color="auto" w:fill="auto"/>
            <w:hideMark/>
          </w:tcPr>
          <w:p w14:paraId="16C2DAAD"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gramStart"/>
            <w:r w:rsidRPr="00DE47EC">
              <w:rPr>
                <w:rFonts w:ascii="Times New Roman" w:eastAsia="Times New Roman" w:hAnsi="Times New Roman"/>
                <w:color w:val="000000"/>
                <w:sz w:val="20"/>
                <w:szCs w:val="20"/>
                <w:lang w:eastAsia="ru-RU"/>
              </w:rPr>
              <w:t>Профиль</w:t>
            </w:r>
            <w:proofErr w:type="gramEnd"/>
            <w:r w:rsidRPr="00DE47EC">
              <w:rPr>
                <w:rFonts w:ascii="Times New Roman" w:eastAsia="Times New Roman" w:hAnsi="Times New Roman"/>
                <w:color w:val="000000"/>
                <w:sz w:val="20"/>
                <w:szCs w:val="20"/>
                <w:lang w:eastAsia="ru-RU"/>
              </w:rPr>
              <w:t xml:space="preserve"> перфорированный монтажный длиной 2 м</w:t>
            </w:r>
          </w:p>
        </w:tc>
        <w:tc>
          <w:tcPr>
            <w:tcW w:w="1120" w:type="dxa"/>
            <w:tcBorders>
              <w:top w:val="nil"/>
              <w:left w:val="nil"/>
              <w:bottom w:val="single" w:sz="4" w:space="0" w:color="auto"/>
              <w:right w:val="single" w:sz="4" w:space="0" w:color="auto"/>
            </w:tcBorders>
            <w:shd w:val="clear" w:color="auto" w:fill="auto"/>
            <w:hideMark/>
          </w:tcPr>
          <w:p w14:paraId="4C4BD07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1388AF0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0,015</w:t>
            </w:r>
          </w:p>
        </w:tc>
      </w:tr>
      <w:tr w:rsidR="006E5473" w:rsidRPr="00DE47EC" w14:paraId="139AF93C"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BEE5A2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70</w:t>
            </w:r>
          </w:p>
        </w:tc>
        <w:tc>
          <w:tcPr>
            <w:tcW w:w="7360" w:type="dxa"/>
            <w:tcBorders>
              <w:top w:val="nil"/>
              <w:left w:val="nil"/>
              <w:bottom w:val="single" w:sz="4" w:space="0" w:color="auto"/>
              <w:right w:val="single" w:sz="4" w:space="0" w:color="auto"/>
            </w:tcBorders>
            <w:shd w:val="clear" w:color="auto" w:fill="auto"/>
            <w:hideMark/>
          </w:tcPr>
          <w:p w14:paraId="02056150"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gramStart"/>
            <w:r w:rsidRPr="00DE47EC">
              <w:rPr>
                <w:rFonts w:ascii="Times New Roman" w:eastAsia="Times New Roman" w:hAnsi="Times New Roman"/>
                <w:color w:val="000000"/>
                <w:sz w:val="20"/>
                <w:szCs w:val="20"/>
                <w:lang w:eastAsia="ru-RU"/>
              </w:rPr>
              <w:t>Кабель-каналы</w:t>
            </w:r>
            <w:proofErr w:type="gramEnd"/>
            <w:r w:rsidRPr="00DE47EC">
              <w:rPr>
                <w:rFonts w:ascii="Times New Roman" w:eastAsia="Times New Roman" w:hAnsi="Times New Roman"/>
                <w:color w:val="000000"/>
                <w:sz w:val="20"/>
                <w:szCs w:val="20"/>
                <w:lang w:eastAsia="ru-RU"/>
              </w:rPr>
              <w:t xml:space="preserve"> перфорированные, размеры 40х40 мм</w:t>
            </w:r>
          </w:p>
        </w:tc>
        <w:tc>
          <w:tcPr>
            <w:tcW w:w="1120" w:type="dxa"/>
            <w:tcBorders>
              <w:top w:val="nil"/>
              <w:left w:val="nil"/>
              <w:bottom w:val="single" w:sz="4" w:space="0" w:color="auto"/>
              <w:right w:val="single" w:sz="4" w:space="0" w:color="auto"/>
            </w:tcBorders>
            <w:shd w:val="clear" w:color="auto" w:fill="auto"/>
            <w:hideMark/>
          </w:tcPr>
          <w:p w14:paraId="2372F72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0C7F884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0,015</w:t>
            </w:r>
          </w:p>
        </w:tc>
      </w:tr>
      <w:tr w:rsidR="006E5473" w:rsidRPr="00DE47EC" w14:paraId="7323F22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B58418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71</w:t>
            </w:r>
          </w:p>
        </w:tc>
        <w:tc>
          <w:tcPr>
            <w:tcW w:w="7360" w:type="dxa"/>
            <w:tcBorders>
              <w:top w:val="nil"/>
              <w:left w:val="nil"/>
              <w:bottom w:val="single" w:sz="4" w:space="0" w:color="auto"/>
              <w:right w:val="single" w:sz="4" w:space="0" w:color="auto"/>
            </w:tcBorders>
            <w:shd w:val="clear" w:color="auto" w:fill="auto"/>
            <w:hideMark/>
          </w:tcPr>
          <w:p w14:paraId="43D76E0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Короба пластмассовые: шириной до 40 мм</w:t>
            </w:r>
          </w:p>
        </w:tc>
        <w:tc>
          <w:tcPr>
            <w:tcW w:w="1120" w:type="dxa"/>
            <w:tcBorders>
              <w:top w:val="nil"/>
              <w:left w:val="nil"/>
              <w:bottom w:val="single" w:sz="4" w:space="0" w:color="auto"/>
              <w:right w:val="single" w:sz="4" w:space="0" w:color="auto"/>
            </w:tcBorders>
            <w:shd w:val="clear" w:color="auto" w:fill="auto"/>
            <w:hideMark/>
          </w:tcPr>
          <w:p w14:paraId="3AA4D80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6100B4C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0,05</w:t>
            </w:r>
          </w:p>
        </w:tc>
      </w:tr>
      <w:tr w:rsidR="006E5473" w:rsidRPr="00DE47EC" w14:paraId="6AEB51F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50DEDC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72</w:t>
            </w:r>
          </w:p>
        </w:tc>
        <w:tc>
          <w:tcPr>
            <w:tcW w:w="7360" w:type="dxa"/>
            <w:tcBorders>
              <w:top w:val="nil"/>
              <w:left w:val="nil"/>
              <w:bottom w:val="single" w:sz="4" w:space="0" w:color="auto"/>
              <w:right w:val="single" w:sz="4" w:space="0" w:color="auto"/>
            </w:tcBorders>
            <w:shd w:val="clear" w:color="auto" w:fill="auto"/>
            <w:hideMark/>
          </w:tcPr>
          <w:p w14:paraId="4266DD4E"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Короб кабельный (кабель-канал) ПВХ с крышкой, размеры 40х40 мм</w:t>
            </w:r>
          </w:p>
        </w:tc>
        <w:tc>
          <w:tcPr>
            <w:tcW w:w="1120" w:type="dxa"/>
            <w:tcBorders>
              <w:top w:val="nil"/>
              <w:left w:val="nil"/>
              <w:bottom w:val="single" w:sz="4" w:space="0" w:color="auto"/>
              <w:right w:val="single" w:sz="4" w:space="0" w:color="auto"/>
            </w:tcBorders>
            <w:shd w:val="clear" w:color="auto" w:fill="auto"/>
            <w:hideMark/>
          </w:tcPr>
          <w:p w14:paraId="7F44CB2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100 м</w:t>
            </w:r>
          </w:p>
        </w:tc>
        <w:tc>
          <w:tcPr>
            <w:tcW w:w="1300" w:type="dxa"/>
            <w:tcBorders>
              <w:top w:val="nil"/>
              <w:left w:val="nil"/>
              <w:bottom w:val="single" w:sz="4" w:space="0" w:color="auto"/>
              <w:right w:val="single" w:sz="4" w:space="0" w:color="auto"/>
            </w:tcBorders>
            <w:shd w:val="clear" w:color="auto" w:fill="auto"/>
            <w:hideMark/>
          </w:tcPr>
          <w:p w14:paraId="0D32A4D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0,05</w:t>
            </w:r>
          </w:p>
        </w:tc>
      </w:tr>
      <w:tr w:rsidR="006E5473" w:rsidRPr="00DE47EC" w14:paraId="3C195F4F"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0B4DDA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73</w:t>
            </w:r>
          </w:p>
        </w:tc>
        <w:tc>
          <w:tcPr>
            <w:tcW w:w="7360" w:type="dxa"/>
            <w:tcBorders>
              <w:top w:val="nil"/>
              <w:left w:val="nil"/>
              <w:bottom w:val="single" w:sz="4" w:space="0" w:color="auto"/>
              <w:right w:val="single" w:sz="4" w:space="0" w:color="auto"/>
            </w:tcBorders>
            <w:shd w:val="clear" w:color="auto" w:fill="auto"/>
            <w:hideMark/>
          </w:tcPr>
          <w:p w14:paraId="15A836D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Приборы, устанавливаемые на металлоконструкциях, щитах и пультах, масса: до 5 кг</w:t>
            </w:r>
          </w:p>
        </w:tc>
        <w:tc>
          <w:tcPr>
            <w:tcW w:w="1120" w:type="dxa"/>
            <w:tcBorders>
              <w:top w:val="nil"/>
              <w:left w:val="nil"/>
              <w:bottom w:val="single" w:sz="4" w:space="0" w:color="auto"/>
              <w:right w:val="single" w:sz="4" w:space="0" w:color="auto"/>
            </w:tcBorders>
            <w:shd w:val="clear" w:color="auto" w:fill="auto"/>
            <w:hideMark/>
          </w:tcPr>
          <w:p w14:paraId="714CDAE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C75BE7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w:t>
            </w:r>
          </w:p>
        </w:tc>
      </w:tr>
      <w:tr w:rsidR="006E5473" w:rsidRPr="00DE47EC" w14:paraId="55029A1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346A1F6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74</w:t>
            </w:r>
          </w:p>
        </w:tc>
        <w:tc>
          <w:tcPr>
            <w:tcW w:w="7360" w:type="dxa"/>
            <w:tcBorders>
              <w:top w:val="nil"/>
              <w:left w:val="nil"/>
              <w:bottom w:val="single" w:sz="4" w:space="0" w:color="auto"/>
              <w:right w:val="single" w:sz="4" w:space="0" w:color="auto"/>
            </w:tcBorders>
            <w:shd w:val="clear" w:color="auto" w:fill="auto"/>
            <w:hideMark/>
          </w:tcPr>
          <w:p w14:paraId="6642C997"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Модем USR-GPRS232-730 (в комплекте с антенной)</w:t>
            </w:r>
          </w:p>
        </w:tc>
        <w:tc>
          <w:tcPr>
            <w:tcW w:w="1120" w:type="dxa"/>
            <w:tcBorders>
              <w:top w:val="nil"/>
              <w:left w:val="nil"/>
              <w:bottom w:val="single" w:sz="4" w:space="0" w:color="auto"/>
              <w:right w:val="single" w:sz="4" w:space="0" w:color="auto"/>
            </w:tcBorders>
            <w:shd w:val="clear" w:color="auto" w:fill="auto"/>
            <w:hideMark/>
          </w:tcPr>
          <w:p w14:paraId="2B3CA1A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5011C6C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3F0E731F"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FDEB5E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75</w:t>
            </w:r>
          </w:p>
        </w:tc>
        <w:tc>
          <w:tcPr>
            <w:tcW w:w="7360" w:type="dxa"/>
            <w:tcBorders>
              <w:top w:val="nil"/>
              <w:left w:val="nil"/>
              <w:bottom w:val="single" w:sz="4" w:space="0" w:color="auto"/>
              <w:right w:val="single" w:sz="4" w:space="0" w:color="auto"/>
            </w:tcBorders>
            <w:shd w:val="clear" w:color="auto" w:fill="auto"/>
            <w:hideMark/>
          </w:tcPr>
          <w:p w14:paraId="7DF6472B"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Шнур нуль-модемный СОМ-СОМ</w:t>
            </w:r>
          </w:p>
        </w:tc>
        <w:tc>
          <w:tcPr>
            <w:tcW w:w="1120" w:type="dxa"/>
            <w:tcBorders>
              <w:top w:val="nil"/>
              <w:left w:val="nil"/>
              <w:bottom w:val="single" w:sz="4" w:space="0" w:color="auto"/>
              <w:right w:val="single" w:sz="4" w:space="0" w:color="auto"/>
            </w:tcBorders>
            <w:shd w:val="clear" w:color="auto" w:fill="auto"/>
            <w:hideMark/>
          </w:tcPr>
          <w:p w14:paraId="6C15496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7AE26A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7FB7D42A"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8632F8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76</w:t>
            </w:r>
          </w:p>
        </w:tc>
        <w:tc>
          <w:tcPr>
            <w:tcW w:w="7360" w:type="dxa"/>
            <w:tcBorders>
              <w:top w:val="nil"/>
              <w:left w:val="nil"/>
              <w:bottom w:val="single" w:sz="4" w:space="0" w:color="auto"/>
              <w:right w:val="single" w:sz="4" w:space="0" w:color="auto"/>
            </w:tcBorders>
            <w:shd w:val="clear" w:color="auto" w:fill="auto"/>
            <w:hideMark/>
          </w:tcPr>
          <w:p w14:paraId="0023EC0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Блок питания 5ВР220-124Д</w:t>
            </w:r>
          </w:p>
        </w:tc>
        <w:tc>
          <w:tcPr>
            <w:tcW w:w="1120" w:type="dxa"/>
            <w:tcBorders>
              <w:top w:val="nil"/>
              <w:left w:val="nil"/>
              <w:bottom w:val="single" w:sz="4" w:space="0" w:color="auto"/>
              <w:right w:val="single" w:sz="4" w:space="0" w:color="auto"/>
            </w:tcBorders>
            <w:shd w:val="clear" w:color="auto" w:fill="auto"/>
            <w:hideMark/>
          </w:tcPr>
          <w:p w14:paraId="7D23483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4D959D1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13B17F6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A534F8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77</w:t>
            </w:r>
          </w:p>
        </w:tc>
        <w:tc>
          <w:tcPr>
            <w:tcW w:w="7360" w:type="dxa"/>
            <w:tcBorders>
              <w:top w:val="nil"/>
              <w:left w:val="nil"/>
              <w:bottom w:val="single" w:sz="4" w:space="0" w:color="auto"/>
              <w:right w:val="single" w:sz="4" w:space="0" w:color="auto"/>
            </w:tcBorders>
            <w:shd w:val="clear" w:color="auto" w:fill="auto"/>
            <w:hideMark/>
          </w:tcPr>
          <w:p w14:paraId="791F136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Блок питания 10ВР220-12Д</w:t>
            </w:r>
          </w:p>
        </w:tc>
        <w:tc>
          <w:tcPr>
            <w:tcW w:w="1120" w:type="dxa"/>
            <w:tcBorders>
              <w:top w:val="nil"/>
              <w:left w:val="nil"/>
              <w:bottom w:val="single" w:sz="4" w:space="0" w:color="auto"/>
              <w:right w:val="single" w:sz="4" w:space="0" w:color="auto"/>
            </w:tcBorders>
            <w:shd w:val="clear" w:color="auto" w:fill="auto"/>
            <w:hideMark/>
          </w:tcPr>
          <w:p w14:paraId="3838786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6970491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5C67FDC4"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B71702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78</w:t>
            </w:r>
          </w:p>
        </w:tc>
        <w:tc>
          <w:tcPr>
            <w:tcW w:w="7360" w:type="dxa"/>
            <w:tcBorders>
              <w:top w:val="nil"/>
              <w:left w:val="nil"/>
              <w:bottom w:val="single" w:sz="4" w:space="0" w:color="auto"/>
              <w:right w:val="single" w:sz="4" w:space="0" w:color="auto"/>
            </w:tcBorders>
            <w:shd w:val="clear" w:color="auto" w:fill="auto"/>
            <w:hideMark/>
          </w:tcPr>
          <w:p w14:paraId="69E86AE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Блок питания ИЭС6-126050 (в комплекте с расходомерами)</w:t>
            </w:r>
          </w:p>
        </w:tc>
        <w:tc>
          <w:tcPr>
            <w:tcW w:w="1120" w:type="dxa"/>
            <w:tcBorders>
              <w:top w:val="nil"/>
              <w:left w:val="nil"/>
              <w:bottom w:val="single" w:sz="4" w:space="0" w:color="auto"/>
              <w:right w:val="single" w:sz="4" w:space="0" w:color="auto"/>
            </w:tcBorders>
            <w:shd w:val="clear" w:color="auto" w:fill="auto"/>
            <w:hideMark/>
          </w:tcPr>
          <w:p w14:paraId="145AC90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9DE336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4663C0FE"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C7F3D5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79</w:t>
            </w:r>
          </w:p>
        </w:tc>
        <w:tc>
          <w:tcPr>
            <w:tcW w:w="7360" w:type="dxa"/>
            <w:tcBorders>
              <w:top w:val="nil"/>
              <w:left w:val="nil"/>
              <w:bottom w:val="single" w:sz="4" w:space="0" w:color="auto"/>
              <w:right w:val="single" w:sz="4" w:space="0" w:color="auto"/>
            </w:tcBorders>
            <w:shd w:val="clear" w:color="auto" w:fill="auto"/>
            <w:hideMark/>
          </w:tcPr>
          <w:p w14:paraId="58602298"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Тепловычислитель</w:t>
            </w:r>
            <w:proofErr w:type="spellEnd"/>
            <w:r w:rsidRPr="00DE47EC">
              <w:rPr>
                <w:rFonts w:ascii="Times New Roman" w:eastAsia="Times New Roman" w:hAnsi="Times New Roman"/>
                <w:color w:val="000000"/>
                <w:sz w:val="20"/>
                <w:szCs w:val="20"/>
                <w:lang w:eastAsia="ru-RU"/>
              </w:rPr>
              <w:t xml:space="preserve"> СПТ940</w:t>
            </w:r>
          </w:p>
        </w:tc>
        <w:tc>
          <w:tcPr>
            <w:tcW w:w="1120" w:type="dxa"/>
            <w:tcBorders>
              <w:top w:val="nil"/>
              <w:left w:val="nil"/>
              <w:bottom w:val="single" w:sz="4" w:space="0" w:color="auto"/>
              <w:right w:val="single" w:sz="4" w:space="0" w:color="auto"/>
            </w:tcBorders>
            <w:shd w:val="clear" w:color="auto" w:fill="auto"/>
            <w:hideMark/>
          </w:tcPr>
          <w:p w14:paraId="7B1BF6B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AD4879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0949107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7BEFAF3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80</w:t>
            </w:r>
          </w:p>
        </w:tc>
        <w:tc>
          <w:tcPr>
            <w:tcW w:w="7360" w:type="dxa"/>
            <w:tcBorders>
              <w:top w:val="nil"/>
              <w:left w:val="nil"/>
              <w:bottom w:val="single" w:sz="4" w:space="0" w:color="auto"/>
              <w:right w:val="single" w:sz="4" w:space="0" w:color="auto"/>
            </w:tcBorders>
            <w:shd w:val="clear" w:color="auto" w:fill="auto"/>
            <w:hideMark/>
          </w:tcPr>
          <w:p w14:paraId="3521636A"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Зажим наборный без кожуха</w:t>
            </w:r>
          </w:p>
        </w:tc>
        <w:tc>
          <w:tcPr>
            <w:tcW w:w="1120" w:type="dxa"/>
            <w:tcBorders>
              <w:top w:val="nil"/>
              <w:left w:val="nil"/>
              <w:bottom w:val="single" w:sz="4" w:space="0" w:color="auto"/>
              <w:right w:val="single" w:sz="4" w:space="0" w:color="auto"/>
            </w:tcBorders>
            <w:shd w:val="clear" w:color="auto" w:fill="auto"/>
            <w:hideMark/>
          </w:tcPr>
          <w:p w14:paraId="5CEFA73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0EE83F4"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0,1</w:t>
            </w:r>
          </w:p>
        </w:tc>
      </w:tr>
      <w:tr w:rsidR="006E5473" w:rsidRPr="00DE47EC" w14:paraId="6627C488"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309839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81</w:t>
            </w:r>
          </w:p>
        </w:tc>
        <w:tc>
          <w:tcPr>
            <w:tcW w:w="7360" w:type="dxa"/>
            <w:tcBorders>
              <w:top w:val="nil"/>
              <w:left w:val="nil"/>
              <w:bottom w:val="single" w:sz="4" w:space="0" w:color="auto"/>
              <w:right w:val="single" w:sz="4" w:space="0" w:color="auto"/>
            </w:tcBorders>
            <w:shd w:val="clear" w:color="auto" w:fill="auto"/>
            <w:hideMark/>
          </w:tcPr>
          <w:p w14:paraId="2F091F74"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Розетка штепсельная: </w:t>
            </w:r>
            <w:proofErr w:type="spellStart"/>
            <w:r w:rsidRPr="00DE47EC">
              <w:rPr>
                <w:rFonts w:ascii="Times New Roman" w:eastAsia="Times New Roman" w:hAnsi="Times New Roman"/>
                <w:color w:val="000000"/>
                <w:sz w:val="20"/>
                <w:szCs w:val="20"/>
                <w:lang w:eastAsia="ru-RU"/>
              </w:rPr>
              <w:t>неутопленного</w:t>
            </w:r>
            <w:proofErr w:type="spellEnd"/>
            <w:r w:rsidRPr="00DE47EC">
              <w:rPr>
                <w:rFonts w:ascii="Times New Roman" w:eastAsia="Times New Roman" w:hAnsi="Times New Roman"/>
                <w:color w:val="000000"/>
                <w:sz w:val="20"/>
                <w:szCs w:val="20"/>
                <w:lang w:eastAsia="ru-RU"/>
              </w:rPr>
              <w:t xml:space="preserve"> типа при открытой проводке</w:t>
            </w:r>
          </w:p>
        </w:tc>
        <w:tc>
          <w:tcPr>
            <w:tcW w:w="1120" w:type="dxa"/>
            <w:tcBorders>
              <w:top w:val="nil"/>
              <w:left w:val="nil"/>
              <w:bottom w:val="single" w:sz="4" w:space="0" w:color="auto"/>
              <w:right w:val="single" w:sz="4" w:space="0" w:color="auto"/>
            </w:tcBorders>
            <w:shd w:val="clear" w:color="auto" w:fill="auto"/>
            <w:hideMark/>
          </w:tcPr>
          <w:p w14:paraId="0C086D7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 xml:space="preserve">100 </w:t>
            </w: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A5B931E"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0,01</w:t>
            </w:r>
          </w:p>
        </w:tc>
      </w:tr>
      <w:tr w:rsidR="006E5473" w:rsidRPr="00DE47EC" w14:paraId="09FDFCFE"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EAB7F0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82</w:t>
            </w:r>
          </w:p>
        </w:tc>
        <w:tc>
          <w:tcPr>
            <w:tcW w:w="7360" w:type="dxa"/>
            <w:tcBorders>
              <w:top w:val="nil"/>
              <w:left w:val="nil"/>
              <w:bottom w:val="single" w:sz="4" w:space="0" w:color="auto"/>
              <w:right w:val="single" w:sz="4" w:space="0" w:color="auto"/>
            </w:tcBorders>
            <w:shd w:val="clear" w:color="auto" w:fill="auto"/>
            <w:hideMark/>
          </w:tcPr>
          <w:p w14:paraId="34361A4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Розетка с заземлением на DIN-рейку, 250</w:t>
            </w:r>
            <w:proofErr w:type="gramStart"/>
            <w:r w:rsidRPr="00DE47EC">
              <w:rPr>
                <w:rFonts w:ascii="Times New Roman" w:eastAsia="Times New Roman" w:hAnsi="Times New Roman"/>
                <w:color w:val="000000"/>
                <w:sz w:val="20"/>
                <w:szCs w:val="20"/>
                <w:lang w:eastAsia="ru-RU"/>
              </w:rPr>
              <w:t xml:space="preserve"> В</w:t>
            </w:r>
            <w:proofErr w:type="gramEnd"/>
            <w:r w:rsidRPr="00DE47EC">
              <w:rPr>
                <w:rFonts w:ascii="Times New Roman" w:eastAsia="Times New Roman" w:hAnsi="Times New Roman"/>
                <w:color w:val="000000"/>
                <w:sz w:val="20"/>
                <w:szCs w:val="20"/>
                <w:lang w:eastAsia="ru-RU"/>
              </w:rPr>
              <w:t>, 16 А, IP20</w:t>
            </w:r>
          </w:p>
        </w:tc>
        <w:tc>
          <w:tcPr>
            <w:tcW w:w="1120" w:type="dxa"/>
            <w:tcBorders>
              <w:top w:val="nil"/>
              <w:left w:val="nil"/>
              <w:bottom w:val="single" w:sz="4" w:space="0" w:color="auto"/>
              <w:right w:val="single" w:sz="4" w:space="0" w:color="auto"/>
            </w:tcBorders>
            <w:shd w:val="clear" w:color="auto" w:fill="auto"/>
            <w:hideMark/>
          </w:tcPr>
          <w:p w14:paraId="1A9AAF4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B42BA9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3DFF96C0"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6FDF5B96"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83</w:t>
            </w:r>
          </w:p>
        </w:tc>
        <w:tc>
          <w:tcPr>
            <w:tcW w:w="7360" w:type="dxa"/>
            <w:tcBorders>
              <w:top w:val="nil"/>
              <w:left w:val="nil"/>
              <w:bottom w:val="single" w:sz="4" w:space="0" w:color="auto"/>
              <w:right w:val="single" w:sz="4" w:space="0" w:color="auto"/>
            </w:tcBorders>
            <w:shd w:val="clear" w:color="auto" w:fill="auto"/>
            <w:hideMark/>
          </w:tcPr>
          <w:p w14:paraId="66C975F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Автомат одно-, двух-, трехполюсный, устанавливаемый на конструкции: на стене или колонне, на ток до 25</w:t>
            </w:r>
            <w:proofErr w:type="gramStart"/>
            <w:r w:rsidRPr="00DE47EC">
              <w:rPr>
                <w:rFonts w:ascii="Times New Roman" w:eastAsia="Times New Roman" w:hAnsi="Times New Roman"/>
                <w:color w:val="000000"/>
                <w:sz w:val="20"/>
                <w:szCs w:val="20"/>
                <w:lang w:eastAsia="ru-RU"/>
              </w:rPr>
              <w:t xml:space="preserve"> А</w:t>
            </w:r>
            <w:proofErr w:type="gramEnd"/>
          </w:p>
        </w:tc>
        <w:tc>
          <w:tcPr>
            <w:tcW w:w="1120" w:type="dxa"/>
            <w:tcBorders>
              <w:top w:val="nil"/>
              <w:left w:val="nil"/>
              <w:bottom w:val="single" w:sz="4" w:space="0" w:color="auto"/>
              <w:right w:val="single" w:sz="4" w:space="0" w:color="auto"/>
            </w:tcBorders>
            <w:shd w:val="clear" w:color="auto" w:fill="auto"/>
            <w:hideMark/>
          </w:tcPr>
          <w:p w14:paraId="59C04559"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40314A6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6</w:t>
            </w:r>
          </w:p>
        </w:tc>
      </w:tr>
      <w:tr w:rsidR="006E5473" w:rsidRPr="00DE47EC" w14:paraId="046A788B"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114714F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84</w:t>
            </w:r>
          </w:p>
        </w:tc>
        <w:tc>
          <w:tcPr>
            <w:tcW w:w="7360" w:type="dxa"/>
            <w:tcBorders>
              <w:top w:val="nil"/>
              <w:left w:val="nil"/>
              <w:bottom w:val="single" w:sz="4" w:space="0" w:color="auto"/>
              <w:right w:val="single" w:sz="4" w:space="0" w:color="auto"/>
            </w:tcBorders>
            <w:shd w:val="clear" w:color="auto" w:fill="auto"/>
            <w:hideMark/>
          </w:tcPr>
          <w:p w14:paraId="6EFC6A66"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Выключатель автоматический 1P, 10</w:t>
            </w:r>
            <w:proofErr w:type="gramStart"/>
            <w:r w:rsidRPr="00DE47EC">
              <w:rPr>
                <w:rFonts w:ascii="Times New Roman" w:eastAsia="Times New Roman" w:hAnsi="Times New Roman"/>
                <w:color w:val="000000"/>
                <w:sz w:val="20"/>
                <w:szCs w:val="20"/>
                <w:lang w:eastAsia="ru-RU"/>
              </w:rPr>
              <w:t xml:space="preserve"> А</w:t>
            </w:r>
            <w:proofErr w:type="gramEnd"/>
            <w:r w:rsidRPr="00DE47EC">
              <w:rPr>
                <w:rFonts w:ascii="Times New Roman" w:eastAsia="Times New Roman" w:hAnsi="Times New Roman"/>
                <w:color w:val="000000"/>
                <w:sz w:val="20"/>
                <w:szCs w:val="20"/>
                <w:lang w:eastAsia="ru-RU"/>
              </w:rPr>
              <w:t>, 4,5 кА, характеристика B</w:t>
            </w:r>
          </w:p>
        </w:tc>
        <w:tc>
          <w:tcPr>
            <w:tcW w:w="1120" w:type="dxa"/>
            <w:tcBorders>
              <w:top w:val="nil"/>
              <w:left w:val="nil"/>
              <w:bottom w:val="single" w:sz="4" w:space="0" w:color="auto"/>
              <w:right w:val="single" w:sz="4" w:space="0" w:color="auto"/>
            </w:tcBorders>
            <w:shd w:val="clear" w:color="auto" w:fill="auto"/>
            <w:hideMark/>
          </w:tcPr>
          <w:p w14:paraId="648AB201"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37DBC03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516994BC"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39F2F9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85</w:t>
            </w:r>
          </w:p>
        </w:tc>
        <w:tc>
          <w:tcPr>
            <w:tcW w:w="7360" w:type="dxa"/>
            <w:tcBorders>
              <w:top w:val="nil"/>
              <w:left w:val="nil"/>
              <w:bottom w:val="single" w:sz="4" w:space="0" w:color="auto"/>
              <w:right w:val="single" w:sz="4" w:space="0" w:color="auto"/>
            </w:tcBorders>
            <w:shd w:val="clear" w:color="auto" w:fill="auto"/>
            <w:hideMark/>
          </w:tcPr>
          <w:p w14:paraId="0CF04A3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Выключатель автоматический 1P, 6</w:t>
            </w:r>
            <w:proofErr w:type="gramStart"/>
            <w:r w:rsidRPr="00DE47EC">
              <w:rPr>
                <w:rFonts w:ascii="Times New Roman" w:eastAsia="Times New Roman" w:hAnsi="Times New Roman"/>
                <w:color w:val="000000"/>
                <w:sz w:val="20"/>
                <w:szCs w:val="20"/>
                <w:lang w:eastAsia="ru-RU"/>
              </w:rPr>
              <w:t xml:space="preserve"> А</w:t>
            </w:r>
            <w:proofErr w:type="gramEnd"/>
            <w:r w:rsidRPr="00DE47EC">
              <w:rPr>
                <w:rFonts w:ascii="Times New Roman" w:eastAsia="Times New Roman" w:hAnsi="Times New Roman"/>
                <w:color w:val="000000"/>
                <w:sz w:val="20"/>
                <w:szCs w:val="20"/>
                <w:lang w:eastAsia="ru-RU"/>
              </w:rPr>
              <w:t>, 4,5 кА, характеристика B</w:t>
            </w:r>
          </w:p>
        </w:tc>
        <w:tc>
          <w:tcPr>
            <w:tcW w:w="1120" w:type="dxa"/>
            <w:tcBorders>
              <w:top w:val="nil"/>
              <w:left w:val="nil"/>
              <w:bottom w:val="single" w:sz="4" w:space="0" w:color="auto"/>
              <w:right w:val="single" w:sz="4" w:space="0" w:color="auto"/>
            </w:tcBorders>
            <w:shd w:val="clear" w:color="auto" w:fill="auto"/>
            <w:hideMark/>
          </w:tcPr>
          <w:p w14:paraId="795C85A2"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6D7F8DA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r w:rsidR="006E5473" w:rsidRPr="00DE47EC" w14:paraId="6276C383"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5A7BC723"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86</w:t>
            </w:r>
          </w:p>
        </w:tc>
        <w:tc>
          <w:tcPr>
            <w:tcW w:w="7360" w:type="dxa"/>
            <w:tcBorders>
              <w:top w:val="nil"/>
              <w:left w:val="nil"/>
              <w:bottom w:val="single" w:sz="4" w:space="0" w:color="auto"/>
              <w:right w:val="single" w:sz="4" w:space="0" w:color="auto"/>
            </w:tcBorders>
            <w:shd w:val="clear" w:color="auto" w:fill="auto"/>
            <w:hideMark/>
          </w:tcPr>
          <w:p w14:paraId="5993778F"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Выключатель автоматический 1P, 1</w:t>
            </w:r>
            <w:proofErr w:type="gramStart"/>
            <w:r w:rsidRPr="00DE47EC">
              <w:rPr>
                <w:rFonts w:ascii="Times New Roman" w:eastAsia="Times New Roman" w:hAnsi="Times New Roman"/>
                <w:color w:val="000000"/>
                <w:sz w:val="20"/>
                <w:szCs w:val="20"/>
                <w:lang w:eastAsia="ru-RU"/>
              </w:rPr>
              <w:t xml:space="preserve"> А</w:t>
            </w:r>
            <w:proofErr w:type="gramEnd"/>
            <w:r w:rsidRPr="00DE47EC">
              <w:rPr>
                <w:rFonts w:ascii="Times New Roman" w:eastAsia="Times New Roman" w:hAnsi="Times New Roman"/>
                <w:color w:val="000000"/>
                <w:sz w:val="20"/>
                <w:szCs w:val="20"/>
                <w:lang w:eastAsia="ru-RU"/>
              </w:rPr>
              <w:t>, 4,5 кА, характеристика B</w:t>
            </w:r>
          </w:p>
        </w:tc>
        <w:tc>
          <w:tcPr>
            <w:tcW w:w="1120" w:type="dxa"/>
            <w:tcBorders>
              <w:top w:val="nil"/>
              <w:left w:val="nil"/>
              <w:bottom w:val="single" w:sz="4" w:space="0" w:color="auto"/>
              <w:right w:val="single" w:sz="4" w:space="0" w:color="auto"/>
            </w:tcBorders>
            <w:shd w:val="clear" w:color="auto" w:fill="auto"/>
            <w:hideMark/>
          </w:tcPr>
          <w:p w14:paraId="095E8DB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0B6FFE2D"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4</w:t>
            </w:r>
          </w:p>
        </w:tc>
      </w:tr>
      <w:tr w:rsidR="006E5473" w:rsidRPr="00DE47EC" w14:paraId="58B5A8F6"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01375727"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87</w:t>
            </w:r>
          </w:p>
        </w:tc>
        <w:tc>
          <w:tcPr>
            <w:tcW w:w="7360" w:type="dxa"/>
            <w:tcBorders>
              <w:top w:val="nil"/>
              <w:left w:val="nil"/>
              <w:bottom w:val="single" w:sz="4" w:space="0" w:color="auto"/>
              <w:right w:val="single" w:sz="4" w:space="0" w:color="auto"/>
            </w:tcBorders>
            <w:shd w:val="clear" w:color="auto" w:fill="auto"/>
            <w:hideMark/>
          </w:tcPr>
          <w:p w14:paraId="43172F7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Прибор или аппарат</w:t>
            </w:r>
          </w:p>
        </w:tc>
        <w:tc>
          <w:tcPr>
            <w:tcW w:w="1120" w:type="dxa"/>
            <w:tcBorders>
              <w:top w:val="nil"/>
              <w:left w:val="nil"/>
              <w:bottom w:val="single" w:sz="4" w:space="0" w:color="auto"/>
              <w:right w:val="single" w:sz="4" w:space="0" w:color="auto"/>
            </w:tcBorders>
            <w:shd w:val="clear" w:color="auto" w:fill="auto"/>
            <w:hideMark/>
          </w:tcPr>
          <w:p w14:paraId="6B858A5A"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7D198FFC"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636EC53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4C1FCD4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88</w:t>
            </w:r>
          </w:p>
        </w:tc>
        <w:tc>
          <w:tcPr>
            <w:tcW w:w="7360" w:type="dxa"/>
            <w:tcBorders>
              <w:top w:val="nil"/>
              <w:left w:val="nil"/>
              <w:bottom w:val="single" w:sz="4" w:space="0" w:color="auto"/>
              <w:right w:val="single" w:sz="4" w:space="0" w:color="auto"/>
            </w:tcBorders>
            <w:shd w:val="clear" w:color="auto" w:fill="auto"/>
            <w:hideMark/>
          </w:tcPr>
          <w:p w14:paraId="7B138D9C"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Шина нулевая на DIN-изолятор ШНИ-6х9-12-Д-С</w:t>
            </w:r>
          </w:p>
        </w:tc>
        <w:tc>
          <w:tcPr>
            <w:tcW w:w="1120" w:type="dxa"/>
            <w:tcBorders>
              <w:top w:val="nil"/>
              <w:left w:val="nil"/>
              <w:bottom w:val="single" w:sz="4" w:space="0" w:color="auto"/>
              <w:right w:val="single" w:sz="4" w:space="0" w:color="auto"/>
            </w:tcBorders>
            <w:shd w:val="clear" w:color="auto" w:fill="auto"/>
            <w:hideMark/>
          </w:tcPr>
          <w:p w14:paraId="382C91EF"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proofErr w:type="gramStart"/>
            <w:r w:rsidRPr="00DE47EC">
              <w:rPr>
                <w:rFonts w:ascii="Times New Roman" w:eastAsia="Times New Roman" w:hAnsi="Times New Roman"/>
                <w:color w:val="000000"/>
                <w:sz w:val="20"/>
                <w:szCs w:val="20"/>
                <w:lang w:eastAsia="ru-RU"/>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14:paraId="20E745D5"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2</w:t>
            </w:r>
          </w:p>
        </w:tc>
      </w:tr>
      <w:tr w:rsidR="006E5473" w:rsidRPr="00DE47EC" w14:paraId="6FAC1315" w14:textId="77777777" w:rsidTr="006E5473">
        <w:trPr>
          <w:trHeight w:val="20"/>
        </w:trPr>
        <w:tc>
          <w:tcPr>
            <w:tcW w:w="580" w:type="dxa"/>
            <w:tcBorders>
              <w:top w:val="nil"/>
              <w:left w:val="single" w:sz="4" w:space="0" w:color="auto"/>
              <w:bottom w:val="single" w:sz="4" w:space="0" w:color="auto"/>
              <w:right w:val="single" w:sz="4" w:space="0" w:color="auto"/>
            </w:tcBorders>
            <w:shd w:val="clear" w:color="auto" w:fill="auto"/>
            <w:noWrap/>
            <w:hideMark/>
          </w:tcPr>
          <w:p w14:paraId="2B907160"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89</w:t>
            </w:r>
          </w:p>
        </w:tc>
        <w:tc>
          <w:tcPr>
            <w:tcW w:w="7360" w:type="dxa"/>
            <w:tcBorders>
              <w:top w:val="nil"/>
              <w:left w:val="nil"/>
              <w:bottom w:val="single" w:sz="4" w:space="0" w:color="auto"/>
              <w:right w:val="single" w:sz="4" w:space="0" w:color="auto"/>
            </w:tcBorders>
            <w:shd w:val="clear" w:color="auto" w:fill="auto"/>
            <w:hideMark/>
          </w:tcPr>
          <w:p w14:paraId="5F5A31A9" w14:textId="77777777" w:rsidR="006E5473" w:rsidRPr="00DE47EC" w:rsidRDefault="006E5473" w:rsidP="006E5473">
            <w:pPr>
              <w:spacing w:after="0" w:line="240" w:lineRule="auto"/>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Узел учета тепловой энергии (УУТЭ) без диспетчеризации</w:t>
            </w:r>
          </w:p>
        </w:tc>
        <w:tc>
          <w:tcPr>
            <w:tcW w:w="1120" w:type="dxa"/>
            <w:tcBorders>
              <w:top w:val="nil"/>
              <w:left w:val="nil"/>
              <w:bottom w:val="single" w:sz="4" w:space="0" w:color="auto"/>
              <w:right w:val="single" w:sz="4" w:space="0" w:color="auto"/>
            </w:tcBorders>
            <w:shd w:val="clear" w:color="auto" w:fill="auto"/>
            <w:hideMark/>
          </w:tcPr>
          <w:p w14:paraId="22300CAB"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proofErr w:type="spellStart"/>
            <w:r w:rsidRPr="00DE47EC">
              <w:rPr>
                <w:rFonts w:ascii="Times New Roman" w:eastAsia="Times New Roman" w:hAnsi="Times New Roman"/>
                <w:color w:val="000000"/>
                <w:sz w:val="20"/>
                <w:szCs w:val="20"/>
                <w:lang w:eastAsia="ru-RU"/>
              </w:rPr>
              <w:t>компл</w:t>
            </w:r>
            <w:proofErr w:type="spellEnd"/>
          </w:p>
        </w:tc>
        <w:tc>
          <w:tcPr>
            <w:tcW w:w="1300" w:type="dxa"/>
            <w:tcBorders>
              <w:top w:val="nil"/>
              <w:left w:val="nil"/>
              <w:bottom w:val="single" w:sz="4" w:space="0" w:color="auto"/>
              <w:right w:val="single" w:sz="4" w:space="0" w:color="auto"/>
            </w:tcBorders>
            <w:shd w:val="clear" w:color="auto" w:fill="auto"/>
            <w:hideMark/>
          </w:tcPr>
          <w:p w14:paraId="2862C1A8" w14:textId="77777777" w:rsidR="006E5473" w:rsidRPr="00DE47EC" w:rsidRDefault="006E5473" w:rsidP="006E5473">
            <w:pPr>
              <w:spacing w:after="0" w:line="240" w:lineRule="auto"/>
              <w:jc w:val="center"/>
              <w:rPr>
                <w:rFonts w:ascii="Times New Roman" w:eastAsia="Times New Roman" w:hAnsi="Times New Roman"/>
                <w:color w:val="000000"/>
                <w:sz w:val="20"/>
                <w:szCs w:val="20"/>
                <w:lang w:eastAsia="ru-RU"/>
              </w:rPr>
            </w:pPr>
            <w:r w:rsidRPr="00DE47EC">
              <w:rPr>
                <w:rFonts w:ascii="Times New Roman" w:eastAsia="Times New Roman" w:hAnsi="Times New Roman"/>
                <w:color w:val="000000"/>
                <w:sz w:val="20"/>
                <w:szCs w:val="20"/>
                <w:lang w:eastAsia="ru-RU"/>
              </w:rPr>
              <w:t>1</w:t>
            </w:r>
          </w:p>
        </w:tc>
      </w:tr>
    </w:tbl>
    <w:p w14:paraId="4EBBD270" w14:textId="3DF3D7A5" w:rsidR="00495E6C" w:rsidRPr="00B539CD" w:rsidRDefault="00A763A1" w:rsidP="00495E6C">
      <w:pPr>
        <w:spacing w:after="0"/>
        <w:rPr>
          <w:rFonts w:ascii="Times New Roman" w:hAnsi="Times New Roman"/>
          <w:b/>
          <w:sz w:val="22"/>
          <w:szCs w:val="22"/>
        </w:rPr>
      </w:pPr>
      <w:r w:rsidRPr="00B539CD">
        <w:rPr>
          <w:rFonts w:ascii="Times New Roman" w:hAnsi="Times New Roman"/>
          <w:b/>
          <w:sz w:val="22"/>
          <w:szCs w:val="22"/>
        </w:rPr>
        <w:t>З</w:t>
      </w:r>
      <w:r w:rsidR="00495E6C" w:rsidRPr="00B539CD">
        <w:rPr>
          <w:rFonts w:ascii="Times New Roman" w:hAnsi="Times New Roman"/>
          <w:b/>
          <w:sz w:val="22"/>
          <w:szCs w:val="22"/>
        </w:rPr>
        <w:t>аказчик:</w:t>
      </w:r>
    </w:p>
    <w:p w14:paraId="1684E064" w14:textId="77777777" w:rsidR="00495E6C" w:rsidRPr="00B539CD" w:rsidRDefault="00495E6C" w:rsidP="00495E6C">
      <w:pPr>
        <w:spacing w:after="0" w:line="240" w:lineRule="auto"/>
        <w:rPr>
          <w:rFonts w:ascii="Times New Roman" w:hAnsi="Times New Roman"/>
          <w:b/>
          <w:sz w:val="22"/>
          <w:szCs w:val="22"/>
        </w:rPr>
      </w:pPr>
      <w:r w:rsidRPr="00B539CD">
        <w:rPr>
          <w:rFonts w:ascii="Times New Roman" w:hAnsi="Times New Roman"/>
          <w:b/>
          <w:sz w:val="22"/>
          <w:szCs w:val="22"/>
        </w:rPr>
        <w:t>Генеральный директор</w:t>
      </w:r>
    </w:p>
    <w:p w14:paraId="2036FBDF" w14:textId="77777777" w:rsidR="00CF1D57" w:rsidRPr="00B539CD" w:rsidRDefault="00495E6C" w:rsidP="00CF1D57">
      <w:pPr>
        <w:spacing w:after="0" w:line="240" w:lineRule="auto"/>
        <w:rPr>
          <w:rFonts w:ascii="Times New Roman" w:hAnsi="Times New Roman"/>
          <w:b/>
          <w:sz w:val="22"/>
          <w:szCs w:val="22"/>
        </w:rPr>
      </w:pPr>
      <w:r w:rsidRPr="00B539CD">
        <w:rPr>
          <w:rFonts w:ascii="Times New Roman" w:hAnsi="Times New Roman"/>
          <w:b/>
          <w:sz w:val="22"/>
          <w:szCs w:val="22"/>
        </w:rPr>
        <w:t>АО «</w:t>
      </w:r>
      <w:proofErr w:type="spellStart"/>
      <w:r w:rsidRPr="00B539CD">
        <w:rPr>
          <w:rFonts w:ascii="Times New Roman" w:hAnsi="Times New Roman"/>
          <w:b/>
          <w:sz w:val="22"/>
          <w:szCs w:val="22"/>
        </w:rPr>
        <w:t>Выборгтеплоэнерго</w:t>
      </w:r>
      <w:proofErr w:type="spellEnd"/>
      <w:r w:rsidRPr="00B539CD">
        <w:rPr>
          <w:rFonts w:ascii="Times New Roman" w:hAnsi="Times New Roman"/>
          <w:b/>
          <w:sz w:val="22"/>
          <w:szCs w:val="22"/>
        </w:rPr>
        <w:t>»</w:t>
      </w:r>
    </w:p>
    <w:p w14:paraId="3A8C6798" w14:textId="78695906" w:rsidR="007D0290" w:rsidRPr="00B539CD" w:rsidRDefault="00495E6C" w:rsidP="00CF1D57">
      <w:pPr>
        <w:spacing w:after="0" w:line="240" w:lineRule="auto"/>
        <w:rPr>
          <w:rFonts w:ascii="Times New Roman" w:hAnsi="Times New Roman"/>
          <w:b/>
          <w:sz w:val="22"/>
          <w:szCs w:val="22"/>
        </w:rPr>
      </w:pPr>
      <w:r w:rsidRPr="00B539CD">
        <w:rPr>
          <w:rFonts w:ascii="Times New Roman" w:hAnsi="Times New Roman"/>
          <w:sz w:val="22"/>
          <w:szCs w:val="22"/>
        </w:rPr>
        <w:t>_______________А.В. Кривонос</w:t>
      </w:r>
    </w:p>
    <w:sectPr w:rsidR="007D0290" w:rsidRPr="00B539CD" w:rsidSect="00BA444B">
      <w:footerReference w:type="default" r:id="rId2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6E5473" w:rsidRDefault="006E5473" w:rsidP="00BE4551">
      <w:pPr>
        <w:spacing w:after="0" w:line="240" w:lineRule="auto"/>
      </w:pPr>
      <w:r>
        <w:separator/>
      </w:r>
    </w:p>
    <w:p w14:paraId="395334EA" w14:textId="77777777" w:rsidR="006E5473" w:rsidRDefault="006E5473"/>
  </w:endnote>
  <w:endnote w:type="continuationSeparator" w:id="0">
    <w:p w14:paraId="51C7667F" w14:textId="77777777" w:rsidR="006E5473" w:rsidRDefault="006E5473" w:rsidP="00BE4551">
      <w:pPr>
        <w:spacing w:after="0" w:line="240" w:lineRule="auto"/>
      </w:pPr>
      <w:r>
        <w:continuationSeparator/>
      </w:r>
    </w:p>
    <w:p w14:paraId="69B4063A" w14:textId="77777777" w:rsidR="006E5473" w:rsidRDefault="006E5473"/>
  </w:endnote>
  <w:endnote w:type="continuationNotice" w:id="1">
    <w:p w14:paraId="097E63B2" w14:textId="77777777" w:rsidR="006E5473" w:rsidRDefault="006E5473">
      <w:pPr>
        <w:spacing w:after="0" w:line="240" w:lineRule="auto"/>
      </w:pPr>
    </w:p>
    <w:p w14:paraId="50C347B4" w14:textId="77777777" w:rsidR="006E5473" w:rsidRDefault="006E5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6E5473" w:rsidRPr="00752053" w:rsidRDefault="006E5473"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A63912">
      <w:rPr>
        <w:rFonts w:ascii="Times New Roman" w:hAnsi="Times New Roman"/>
        <w:bCs/>
        <w:noProof/>
        <w:sz w:val="24"/>
        <w:szCs w:val="24"/>
      </w:rPr>
      <w:t>35</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6E5473" w:rsidRPr="005B6108" w:rsidRDefault="006E5473"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A63912">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6E5473" w:rsidRPr="0028405C" w:rsidRDefault="006E5473"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A63912">
      <w:rPr>
        <w:rFonts w:ascii="Times New Roman" w:hAnsi="Times New Roman"/>
        <w:bCs/>
        <w:noProof/>
        <w:sz w:val="24"/>
        <w:szCs w:val="24"/>
      </w:rPr>
      <w:t>68</w:t>
    </w:r>
    <w:r w:rsidRPr="0028405C">
      <w:rPr>
        <w:rFonts w:ascii="Times New Roman" w:hAnsi="Times New Roman"/>
        <w:bCs/>
        <w:sz w:val="24"/>
        <w:szCs w:val="24"/>
      </w:rPr>
      <w:fldChar w:fldCharType="end"/>
    </w:r>
  </w:p>
  <w:p w14:paraId="2CF84CBA" w14:textId="77777777" w:rsidR="006E5473" w:rsidRDefault="006E547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6E5473" w:rsidRDefault="006E5473" w:rsidP="00BE4551">
      <w:pPr>
        <w:spacing w:after="0" w:line="240" w:lineRule="auto"/>
      </w:pPr>
      <w:r>
        <w:separator/>
      </w:r>
    </w:p>
    <w:p w14:paraId="2C2B28FD" w14:textId="77777777" w:rsidR="006E5473" w:rsidRDefault="006E5473"/>
  </w:footnote>
  <w:footnote w:type="continuationSeparator" w:id="0">
    <w:p w14:paraId="64258264" w14:textId="77777777" w:rsidR="006E5473" w:rsidRDefault="006E5473" w:rsidP="00BE4551">
      <w:pPr>
        <w:spacing w:after="0" w:line="240" w:lineRule="auto"/>
      </w:pPr>
      <w:r>
        <w:continuationSeparator/>
      </w:r>
    </w:p>
    <w:p w14:paraId="0E0823CD" w14:textId="77777777" w:rsidR="006E5473" w:rsidRDefault="006E5473"/>
  </w:footnote>
  <w:footnote w:type="continuationNotice" w:id="1">
    <w:p w14:paraId="113E5CFE" w14:textId="77777777" w:rsidR="006E5473" w:rsidRDefault="006E5473">
      <w:pPr>
        <w:spacing w:after="0" w:line="240" w:lineRule="auto"/>
      </w:pPr>
    </w:p>
    <w:p w14:paraId="20823991" w14:textId="77777777" w:rsidR="006E5473" w:rsidRDefault="006E5473"/>
  </w:footnote>
  <w:footnote w:id="2">
    <w:p w14:paraId="42297052" w14:textId="77777777" w:rsidR="006E5473" w:rsidRPr="0061579A" w:rsidRDefault="006E5473"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6E5473" w:rsidRPr="00DD51BA" w:rsidRDefault="006E5473"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6E5473" w:rsidRPr="00DD51BA" w:rsidRDefault="006E5473"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6E5473" w:rsidRPr="00877EB5" w:rsidRDefault="006E5473"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6E5473" w:rsidRPr="00DD51BA" w:rsidRDefault="006E5473"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6E5473" w:rsidRPr="0061579A" w:rsidRDefault="006E5473"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6E5473" w:rsidRPr="0061579A" w:rsidRDefault="006E5473"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6E5473" w:rsidRPr="00883D6A" w:rsidRDefault="006E5473"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6E5473" w:rsidRDefault="006E5473"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6E5473" w:rsidRDefault="006E5473">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6E5473" w:rsidRDefault="006E5473">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6E5473" w:rsidRPr="00752053" w:rsidRDefault="006E5473"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6E5473" w:rsidRPr="00FE47AD" w:rsidRDefault="006E5473">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17D396C"/>
    <w:multiLevelType w:val="hybridMultilevel"/>
    <w:tmpl w:val="3E26C918"/>
    <w:lvl w:ilvl="0" w:tplc="0419000D">
      <w:start w:val="1"/>
      <w:numFmt w:val="bullet"/>
      <w:lvlText w:val=""/>
      <w:lvlJc w:val="left"/>
      <w:pPr>
        <w:ind w:left="777" w:hanging="360"/>
      </w:pPr>
      <w:rPr>
        <w:rFonts w:ascii="Wingdings" w:hAnsi="Wingdings"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3B59D6"/>
    <w:multiLevelType w:val="hybridMultilevel"/>
    <w:tmpl w:val="6ABACB78"/>
    <w:lvl w:ilvl="0" w:tplc="0419000B">
      <w:start w:val="1"/>
      <w:numFmt w:val="bullet"/>
      <w:lvlText w:val=""/>
      <w:lvlJc w:val="left"/>
      <w:pPr>
        <w:ind w:left="777" w:hanging="360"/>
      </w:pPr>
      <w:rPr>
        <w:rFonts w:ascii="Wingdings" w:hAnsi="Wingdings"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7">
    <w:nsid w:val="4A9D33DC"/>
    <w:multiLevelType w:val="hybridMultilevel"/>
    <w:tmpl w:val="53B48E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nsid w:val="60D921F4"/>
    <w:multiLevelType w:val="multilevel"/>
    <w:tmpl w:val="F27048DC"/>
    <w:numStyleLink w:val="a4"/>
  </w:abstractNum>
  <w:abstractNum w:abstractNumId="2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20"/>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6"/>
  </w:num>
  <w:num w:numId="3">
    <w:abstractNumId w:val="11"/>
  </w:num>
  <w:num w:numId="4">
    <w:abstractNumId w:val="21"/>
  </w:num>
  <w:num w:numId="5">
    <w:abstractNumId w:val="14"/>
  </w:num>
  <w:num w:numId="6">
    <w:abstractNumId w:val="19"/>
  </w:num>
  <w:num w:numId="7">
    <w:abstractNumId w:val="29"/>
  </w:num>
  <w:num w:numId="8">
    <w:abstractNumId w:val="7"/>
  </w:num>
  <w:num w:numId="9">
    <w:abstractNumId w:val="9"/>
  </w:num>
  <w:num w:numId="10">
    <w:abstractNumId w:val="15"/>
  </w:num>
  <w:num w:numId="11">
    <w:abstractNumId w:val="5"/>
  </w:num>
  <w:num w:numId="12">
    <w:abstractNumId w:val="16"/>
  </w:num>
  <w:num w:numId="13">
    <w:abstractNumId w:val="6"/>
  </w:num>
  <w:num w:numId="14">
    <w:abstractNumId w:val="3"/>
  </w:num>
  <w:num w:numId="15">
    <w:abstractNumId w:val="22"/>
  </w:num>
  <w:num w:numId="16">
    <w:abstractNumId w:val="10"/>
  </w:num>
  <w:num w:numId="17">
    <w:abstractNumId w:val="28"/>
  </w:num>
  <w:num w:numId="18">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7"/>
  </w:num>
  <w:num w:numId="28">
    <w:abstractNumId w:val="2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
  </w:num>
  <w:num w:numId="32">
    <w:abstractNumId w:val="5"/>
    <w:lvlOverride w:ilvl="0">
      <w:startOverride w:val="7"/>
    </w:lvlOverride>
    <w:lvlOverride w:ilvl="1">
      <w:startOverride w:val="2"/>
    </w:lvlOverride>
    <w:lvlOverride w:ilvl="2">
      <w:startOverride w:val="2"/>
    </w:lvlOverride>
  </w:num>
  <w:num w:numId="33">
    <w:abstractNumId w:val="0"/>
  </w:num>
  <w:num w:numId="34">
    <w:abstractNumId w:val="23"/>
  </w:num>
  <w:num w:numId="35">
    <w:abstractNumId w:val="17"/>
  </w:num>
  <w:num w:numId="36">
    <w:abstractNumId w:val="8"/>
  </w:num>
  <w:num w:numId="37">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C6C"/>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5E9"/>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1AC"/>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14D3"/>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1BE"/>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03F"/>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4E7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D93"/>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087"/>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BDE"/>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3E16"/>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519"/>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375"/>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1B4"/>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798"/>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366"/>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53"/>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473"/>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83"/>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D85"/>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1919"/>
    <w:rsid w:val="007F2912"/>
    <w:rsid w:val="007F2D55"/>
    <w:rsid w:val="007F3AD1"/>
    <w:rsid w:val="007F4905"/>
    <w:rsid w:val="007F50D6"/>
    <w:rsid w:val="007F5407"/>
    <w:rsid w:val="007F5AD4"/>
    <w:rsid w:val="007F5B31"/>
    <w:rsid w:val="007F5FD7"/>
    <w:rsid w:val="007F6828"/>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4DE2"/>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D45"/>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42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97A"/>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D47"/>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97E7A"/>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0B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912"/>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47D"/>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2"/>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9CD"/>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2C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4A6A"/>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1D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083"/>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966"/>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4FB3"/>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4BC"/>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2D"/>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9EB"/>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537"/>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Заголовок_3"/>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 w:type="character" w:customStyle="1" w:styleId="2fb">
    <w:name w:val="Основной текст + Полужирный2"/>
    <w:rsid w:val="001365E9"/>
    <w:rPr>
      <w:rFonts w:ascii="Times New Roman" w:hAnsi="Times New Roman" w:cs="Times New Roman"/>
      <w:b/>
      <w:bCs/>
      <w:spacing w:val="0"/>
      <w:sz w:val="21"/>
      <w:szCs w:val="21"/>
      <w:lang w:bidi="ar-SA"/>
    </w:rPr>
  </w:style>
  <w:style w:type="character" w:customStyle="1" w:styleId="120">
    <w:name w:val="Заголовок №1 + Не полужирный2"/>
    <w:rsid w:val="001365E9"/>
    <w:rPr>
      <w:rFonts w:ascii="Times New Roman" w:hAnsi="Times New Roman" w:cs="Times New Roman"/>
      <w:b w:val="0"/>
      <w:bCs w:val="0"/>
      <w:spacing w:val="0"/>
      <w:sz w:val="21"/>
      <w:szCs w:val="21"/>
      <w:lang w:bidi="ar-SA"/>
    </w:rPr>
  </w:style>
  <w:style w:type="character" w:customStyle="1" w:styleId="121">
    <w:name w:val="Заголовок №1 (2) + Полужирный1"/>
    <w:rsid w:val="001365E9"/>
    <w:rPr>
      <w:b/>
      <w:bCs/>
      <w:spacing w:val="0"/>
      <w:sz w:val="21"/>
      <w:szCs w:val="21"/>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Заголовок_3"/>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 w:type="character" w:customStyle="1" w:styleId="2fb">
    <w:name w:val="Основной текст + Полужирный2"/>
    <w:rsid w:val="001365E9"/>
    <w:rPr>
      <w:rFonts w:ascii="Times New Roman" w:hAnsi="Times New Roman" w:cs="Times New Roman"/>
      <w:b/>
      <w:bCs/>
      <w:spacing w:val="0"/>
      <w:sz w:val="21"/>
      <w:szCs w:val="21"/>
      <w:lang w:bidi="ar-SA"/>
    </w:rPr>
  </w:style>
  <w:style w:type="character" w:customStyle="1" w:styleId="120">
    <w:name w:val="Заголовок №1 + Не полужирный2"/>
    <w:rsid w:val="001365E9"/>
    <w:rPr>
      <w:rFonts w:ascii="Times New Roman" w:hAnsi="Times New Roman" w:cs="Times New Roman"/>
      <w:b w:val="0"/>
      <w:bCs w:val="0"/>
      <w:spacing w:val="0"/>
      <w:sz w:val="21"/>
      <w:szCs w:val="21"/>
      <w:lang w:bidi="ar-SA"/>
    </w:rPr>
  </w:style>
  <w:style w:type="character" w:customStyle="1" w:styleId="121">
    <w:name w:val="Заголовок №1 (2) + Полужирный1"/>
    <w:rsid w:val="001365E9"/>
    <w:rPr>
      <w:b/>
      <w:bCs/>
      <w:spacing w:val="0"/>
      <w:sz w:val="21"/>
      <w:szCs w:val="21"/>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9980C9532CF4DBAEE47EA444BFE2E027B97960734y1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234yF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3C322-7CCB-44EF-983E-AAABFA7B8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22654</Words>
  <Characters>129133</Characters>
  <Application>Microsoft Office Word</Application>
  <DocSecurity>0</DocSecurity>
  <Lines>1076</Lines>
  <Paragraphs>302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151485</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2026-09-10T06:54:00Z</dcterms:modified>
</cp:coreProperties>
</file>